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38" w:type="dxa"/>
        <w:tblInd w:w="0" w:type="dxa"/>
        <w:tblLayout w:type="fixed"/>
        <w:tblLook w:val="0400" w:firstRow="0" w:lastRow="0" w:firstColumn="0" w:lastColumn="0" w:noHBand="0" w:noVBand="1"/>
      </w:tblPr>
      <w:tblGrid>
        <w:gridCol w:w="9638"/>
      </w:tblGrid>
      <w:tr w:rsidR="00D94F78" w14:paraId="29D8239C" w14:textId="77777777">
        <w:tc>
          <w:tcPr>
            <w:tcW w:w="9638" w:type="dxa"/>
            <w:shd w:val="clear" w:color="auto" w:fill="auto"/>
          </w:tcPr>
          <w:p w14:paraId="29D8239A" w14:textId="5A28A79E" w:rsidR="00D94F78" w:rsidRDefault="00921851" w:rsidP="001301E5">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PRIMEIRO</w:t>
            </w:r>
            <w:r w:rsidR="00AC377A">
              <w:rPr>
                <w:rFonts w:ascii="Times New Roman" w:eastAsia="Times New Roman" w:hAnsi="Times New Roman" w:cs="Times New Roman"/>
                <w:b/>
                <w:color w:val="FFFFFF"/>
              </w:rPr>
              <w:t xml:space="preserve"> TERMO ADITIVO AO CONTRATO Nº </w:t>
            </w:r>
            <w:r>
              <w:rPr>
                <w:rFonts w:ascii="Times New Roman" w:eastAsia="Times New Roman" w:hAnsi="Times New Roman" w:cs="Times New Roman"/>
                <w:b/>
                <w:color w:val="FFFFFF"/>
              </w:rPr>
              <w:t>6</w:t>
            </w:r>
            <w:r w:rsidR="00AC377A">
              <w:rPr>
                <w:rFonts w:ascii="Times New Roman" w:eastAsia="Times New Roman" w:hAnsi="Times New Roman" w:cs="Times New Roman"/>
                <w:b/>
                <w:color w:val="FFFFFF"/>
              </w:rPr>
              <w:t>/2</w:t>
            </w:r>
            <w:r w:rsidR="007F64EC">
              <w:rPr>
                <w:rFonts w:ascii="Times New Roman" w:eastAsia="Times New Roman" w:hAnsi="Times New Roman" w:cs="Times New Roman"/>
                <w:b/>
                <w:color w:val="FFFFFF"/>
              </w:rPr>
              <w:t>02</w:t>
            </w:r>
            <w:r w:rsidR="00F0013A">
              <w:rPr>
                <w:rFonts w:ascii="Times New Roman" w:eastAsia="Times New Roman" w:hAnsi="Times New Roman" w:cs="Times New Roman"/>
                <w:b/>
                <w:color w:val="FFFFFF"/>
              </w:rPr>
              <w:t>2</w:t>
            </w:r>
          </w:p>
          <w:p w14:paraId="29D8239B" w14:textId="2A32E5FF" w:rsidR="00D94F78" w:rsidRDefault="00AC377A" w:rsidP="001301E5">
            <w:pPr>
              <w:pBdr>
                <w:top w:val="nil"/>
                <w:left w:val="nil"/>
                <w:bottom w:val="nil"/>
                <w:right w:val="nil"/>
                <w:between w:val="nil"/>
              </w:pBdr>
              <w:shd w:val="clear" w:color="auto" w:fill="000000" w:themeFill="text1"/>
              <w:jc w:val="center"/>
              <w:rPr>
                <w:rFonts w:ascii="Times New Roman" w:eastAsia="Times New Roman" w:hAnsi="Times New Roman" w:cs="Times New Roman"/>
                <w:color w:val="FFFFFF"/>
              </w:rPr>
            </w:pPr>
            <w:r>
              <w:rPr>
                <w:rFonts w:ascii="Times New Roman" w:eastAsia="Times New Roman" w:hAnsi="Times New Roman" w:cs="Times New Roman"/>
                <w:color w:val="FFFFFF"/>
              </w:rPr>
              <w:t xml:space="preserve">Processo nº </w:t>
            </w:r>
            <w:r w:rsidR="00F0013A">
              <w:rPr>
                <w:rFonts w:ascii="Times New Roman" w:eastAsia="Times New Roman" w:hAnsi="Times New Roman" w:cs="Times New Roman"/>
                <w:color w:val="FFFFFF"/>
              </w:rPr>
              <w:t>20.060</w:t>
            </w:r>
            <w:r w:rsidR="007F64EC">
              <w:rPr>
                <w:rFonts w:ascii="Times New Roman" w:eastAsia="Times New Roman" w:hAnsi="Times New Roman" w:cs="Times New Roman"/>
                <w:color w:val="FFFFFF"/>
              </w:rPr>
              <w:t>/202</w:t>
            </w:r>
            <w:r w:rsidR="00F0013A">
              <w:rPr>
                <w:rFonts w:ascii="Times New Roman" w:eastAsia="Times New Roman" w:hAnsi="Times New Roman" w:cs="Times New Roman"/>
                <w:color w:val="FFFFFF"/>
              </w:rPr>
              <w:t>2</w:t>
            </w:r>
          </w:p>
        </w:tc>
      </w:tr>
    </w:tbl>
    <w:p w14:paraId="29D8239D" w14:textId="39EB1E97" w:rsidR="00D94F78" w:rsidRDefault="00D94F78">
      <w:pPr>
        <w:widowControl w:val="0"/>
        <w:pBdr>
          <w:top w:val="nil"/>
          <w:left w:val="nil"/>
          <w:bottom w:val="nil"/>
          <w:right w:val="nil"/>
          <w:between w:val="nil"/>
        </w:pBdr>
        <w:jc w:val="both"/>
        <w:rPr>
          <w:rFonts w:ascii="Times New Roman" w:eastAsia="Times New Roman" w:hAnsi="Times New Roman" w:cs="Times New Roman"/>
          <w:color w:val="000000"/>
        </w:rPr>
      </w:pPr>
    </w:p>
    <w:p w14:paraId="5D0DAA43" w14:textId="77777777" w:rsidR="00360B89" w:rsidRPr="00360B89" w:rsidRDefault="00360B89">
      <w:pPr>
        <w:widowControl w:val="0"/>
        <w:pBdr>
          <w:top w:val="nil"/>
          <w:left w:val="nil"/>
          <w:bottom w:val="nil"/>
          <w:right w:val="nil"/>
          <w:between w:val="nil"/>
        </w:pBdr>
        <w:jc w:val="both"/>
        <w:rPr>
          <w:rFonts w:ascii="Times New Roman" w:eastAsia="Times New Roman" w:hAnsi="Times New Roman" w:cs="Times New Roman"/>
          <w:color w:val="000000"/>
        </w:rPr>
      </w:pPr>
    </w:p>
    <w:p w14:paraId="29D8239F" w14:textId="6A9B3792" w:rsidR="00D94F78" w:rsidRPr="00360B89" w:rsidRDefault="00AC377A" w:rsidP="003E05C0">
      <w:pPr>
        <w:pBdr>
          <w:top w:val="nil"/>
          <w:left w:val="nil"/>
          <w:bottom w:val="nil"/>
          <w:right w:val="nil"/>
          <w:between w:val="nil"/>
        </w:pBdr>
        <w:ind w:left="1417" w:hanging="1417"/>
        <w:jc w:val="both"/>
        <w:rPr>
          <w:rFonts w:ascii="Times New Roman" w:eastAsia="Times New Roman" w:hAnsi="Times New Roman" w:cs="Times New Roman"/>
          <w:color w:val="000000"/>
        </w:rPr>
      </w:pPr>
      <w:r w:rsidRPr="00360B89">
        <w:rPr>
          <w:rFonts w:ascii="Times New Roman" w:eastAsia="Times New Roman" w:hAnsi="Times New Roman" w:cs="Times New Roman"/>
          <w:b/>
          <w:color w:val="000000"/>
        </w:rPr>
        <w:t xml:space="preserve">Contratante: </w:t>
      </w:r>
      <w:r w:rsidR="00F0013A" w:rsidRPr="00F0013A">
        <w:rPr>
          <w:rFonts w:ascii="Times New Roman" w:hAnsi="Times New Roman" w:cs="Times New Roman"/>
          <w:b/>
          <w:color w:val="000000"/>
        </w:rPr>
        <w:t xml:space="preserve">Conselho Federal de Economia - Cofecon, </w:t>
      </w:r>
      <w:r w:rsidR="00F0013A" w:rsidRPr="00F0013A">
        <w:rPr>
          <w:rFonts w:ascii="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F0013A" w:rsidRPr="00F0013A">
        <w:rPr>
          <w:rFonts w:ascii="Times New Roman" w:hAnsi="Times New Roman" w:cs="Times New Roman"/>
          <w:b/>
          <w:color w:val="000000"/>
        </w:rPr>
        <w:t xml:space="preserve"> </w:t>
      </w:r>
      <w:r w:rsidR="00F0013A" w:rsidRPr="00F0013A">
        <w:rPr>
          <w:rFonts w:ascii="Times New Roman" w:hAnsi="Times New Roman" w:cs="Times New Roman"/>
          <w:color w:val="000000"/>
        </w:rPr>
        <w:t xml:space="preserve">brasileiro, casado, economista, portador da </w:t>
      </w:r>
      <w:r w:rsidR="00F0013A" w:rsidRPr="00F0013A">
        <w:rPr>
          <w:rFonts w:ascii="Times New Roman" w:hAnsi="Times New Roman" w:cs="Times New Roman"/>
        </w:rPr>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F0013A" w:rsidRPr="00F0013A">
        <w:rPr>
          <w:rFonts w:ascii="Times New Roman" w:hAnsi="Times New Roman" w:cs="Times New Roman"/>
          <w:b/>
        </w:rPr>
        <w:t>Contratante</w:t>
      </w:r>
      <w:r w:rsidR="00F0013A" w:rsidRPr="00F0013A">
        <w:rPr>
          <w:rFonts w:ascii="Times New Roman" w:hAnsi="Times New Roman" w:cs="Times New Roman"/>
        </w:rPr>
        <w:t>.</w:t>
      </w:r>
    </w:p>
    <w:p w14:paraId="29D823A0" w14:textId="77777777" w:rsidR="00D94F78" w:rsidRDefault="00D94F78" w:rsidP="003E05C0">
      <w:pPr>
        <w:pBdr>
          <w:top w:val="nil"/>
          <w:left w:val="nil"/>
          <w:bottom w:val="nil"/>
          <w:right w:val="nil"/>
          <w:between w:val="nil"/>
        </w:pBdr>
        <w:ind w:left="2154" w:hanging="2154"/>
        <w:jc w:val="both"/>
        <w:rPr>
          <w:rFonts w:ascii="Times New Roman" w:eastAsia="Times New Roman" w:hAnsi="Times New Roman" w:cs="Times New Roman"/>
          <w:color w:val="000000"/>
        </w:rPr>
      </w:pPr>
    </w:p>
    <w:p w14:paraId="29D823A3" w14:textId="5EC7A4B8" w:rsidR="00D94F78" w:rsidRDefault="00AC377A" w:rsidP="003D3446">
      <w:pPr>
        <w:pStyle w:val="Default"/>
        <w:ind w:left="1276" w:hanging="1276"/>
        <w:jc w:val="both"/>
        <w:rPr>
          <w:rFonts w:eastAsia="Times New Roman"/>
        </w:rPr>
      </w:pPr>
      <w:bookmarkStart w:id="0" w:name="_heading=h.gjdgxs" w:colFirst="0" w:colLast="0"/>
      <w:bookmarkEnd w:id="0"/>
      <w:r>
        <w:rPr>
          <w:rFonts w:eastAsia="Times New Roman"/>
          <w:b/>
        </w:rPr>
        <w:t xml:space="preserve">Contratada: </w:t>
      </w:r>
      <w:r w:rsidR="00921851">
        <w:rPr>
          <w:rFonts w:eastAsia="Times New Roman"/>
          <w:b/>
          <w:bCs/>
        </w:rPr>
        <w:t xml:space="preserve">Rafa Paper Distribuidora Eireli, </w:t>
      </w:r>
      <w:r w:rsidR="00921851">
        <w:rPr>
          <w:rFonts w:eastAsia="Times New Roman"/>
        </w:rPr>
        <w:t xml:space="preserve">com sede na Rua 7, nº 611, Quadra 12, Lote 75, Setor Central, Goiânia-GO, CEP: 74.023-020. Telefone: (62) 3235-8276; e-mail: </w:t>
      </w:r>
      <w:hyperlink r:id="rId9" w:history="1">
        <w:r w:rsidR="00921851">
          <w:rPr>
            <w:rStyle w:val="Hyperlink"/>
            <w:rFonts w:eastAsia="Times New Roman"/>
          </w:rPr>
          <w:t>distribuidorarafapaper@hotmail.com</w:t>
        </w:r>
      </w:hyperlink>
      <w:r w:rsidR="00921851">
        <w:rPr>
          <w:rFonts w:eastAsia="Times New Roman"/>
        </w:rPr>
        <w:t xml:space="preserve">; inscrita no CNPJ nº 30.735.649/0001-11, neste ato representada por Rafael Carneiro Fonseca, brasileiro, CPF nº 042.720.691-01, RG nº 4811218 - 2ª Via SSP-GO, doravante denominada parte </w:t>
      </w:r>
      <w:r w:rsidR="00921851">
        <w:rPr>
          <w:rFonts w:eastAsia="Times New Roman"/>
          <w:b/>
          <w:bCs/>
        </w:rPr>
        <w:t>Contratada</w:t>
      </w:r>
      <w:r w:rsidR="00921851">
        <w:rPr>
          <w:rFonts w:eastAsia="Times New Roman"/>
        </w:rPr>
        <w:t>.</w:t>
      </w:r>
    </w:p>
    <w:p w14:paraId="29D823A4" w14:textId="7049C532" w:rsidR="00D94F78" w:rsidRDefault="00D94F78">
      <w:pPr>
        <w:pBdr>
          <w:top w:val="nil"/>
          <w:left w:val="nil"/>
          <w:bottom w:val="nil"/>
          <w:right w:val="nil"/>
          <w:between w:val="nil"/>
        </w:pBdr>
        <w:tabs>
          <w:tab w:val="left" w:pos="2639"/>
        </w:tabs>
        <w:ind w:left="1701" w:hanging="1701"/>
        <w:jc w:val="both"/>
        <w:rPr>
          <w:rFonts w:ascii="Times New Roman" w:eastAsia="Times New Roman" w:hAnsi="Times New Roman" w:cs="Times New Roman"/>
          <w:color w:val="000000"/>
        </w:rPr>
      </w:pPr>
    </w:p>
    <w:p w14:paraId="591F0ED7" w14:textId="77777777" w:rsidR="00360B89" w:rsidRDefault="00360B89">
      <w:pPr>
        <w:pBdr>
          <w:top w:val="nil"/>
          <w:left w:val="nil"/>
          <w:bottom w:val="nil"/>
          <w:right w:val="nil"/>
          <w:between w:val="nil"/>
        </w:pBdr>
        <w:tabs>
          <w:tab w:val="left" w:pos="2639"/>
        </w:tabs>
        <w:ind w:left="1701" w:hanging="1701"/>
        <w:jc w:val="both"/>
        <w:rPr>
          <w:rFonts w:ascii="Times New Roman" w:eastAsia="Times New Roman" w:hAnsi="Times New Roman" w:cs="Times New Roman"/>
          <w:color w:val="000000"/>
        </w:rPr>
      </w:pPr>
    </w:p>
    <w:p w14:paraId="29D823A7" w14:textId="50449843" w:rsidR="00D94F78" w:rsidRPr="00F0013A" w:rsidRDefault="00AC377A" w:rsidP="003E05C0">
      <w:pPr>
        <w:pStyle w:val="Default"/>
        <w:jc w:val="both"/>
        <w:rPr>
          <w:rFonts w:eastAsia="Times New Roman"/>
          <w:color w:val="auto"/>
        </w:rPr>
      </w:pPr>
      <w:r>
        <w:rPr>
          <w:rFonts w:eastAsia="Times New Roman"/>
          <w:b/>
        </w:rPr>
        <w:t>CONSIDERANDO</w:t>
      </w:r>
      <w:r>
        <w:rPr>
          <w:rFonts w:eastAsia="Times New Roman"/>
        </w:rPr>
        <w:t xml:space="preserve"> que o Cofecon e a Empresa </w:t>
      </w:r>
      <w:r w:rsidR="00921851">
        <w:rPr>
          <w:rFonts w:eastAsia="Times New Roman"/>
        </w:rPr>
        <w:t>Rafa Paper Distribuidora Eireli</w:t>
      </w:r>
      <w:r>
        <w:rPr>
          <w:rFonts w:eastAsia="Times New Roman"/>
        </w:rPr>
        <w:t xml:space="preserve"> celebraram </w:t>
      </w:r>
      <w:r w:rsidRPr="00F0013A">
        <w:rPr>
          <w:rFonts w:eastAsia="Times New Roman"/>
          <w:color w:val="auto"/>
        </w:rPr>
        <w:t xml:space="preserve">em </w:t>
      </w:r>
      <w:r w:rsidR="00F0013A" w:rsidRPr="00F0013A">
        <w:rPr>
          <w:rFonts w:eastAsia="Times New Roman"/>
          <w:color w:val="auto"/>
        </w:rPr>
        <w:t>18/7/2022</w:t>
      </w:r>
      <w:r w:rsidRPr="00F0013A">
        <w:rPr>
          <w:rFonts w:eastAsia="Times New Roman"/>
          <w:color w:val="auto"/>
        </w:rPr>
        <w:t xml:space="preserve"> um contrato que tem por objeto a contratação de </w:t>
      </w:r>
      <w:r w:rsidR="003E05C0" w:rsidRPr="00F0013A">
        <w:rPr>
          <w:rFonts w:eastAsia="Times New Roman"/>
          <w:color w:val="auto"/>
        </w:rPr>
        <w:t xml:space="preserve">serviços </w:t>
      </w:r>
      <w:r w:rsidR="00F0013A" w:rsidRPr="00F0013A">
        <w:rPr>
          <w:rFonts w:eastAsia="Times New Roman"/>
          <w:color w:val="auto"/>
        </w:rPr>
        <w:t>de fornecimento, por demanda, de bens de consumo nas condições estabelecidas no Termo de Referência - anexo</w:t>
      </w:r>
      <w:r w:rsidR="003E05C0" w:rsidRPr="00F0013A">
        <w:rPr>
          <w:rFonts w:eastAsia="Times New Roman"/>
          <w:color w:val="auto"/>
        </w:rPr>
        <w:t xml:space="preserve"> do Pregão n. 4/202</w:t>
      </w:r>
      <w:r w:rsidR="00F0013A" w:rsidRPr="00F0013A">
        <w:rPr>
          <w:rFonts w:eastAsia="Times New Roman"/>
          <w:color w:val="auto"/>
        </w:rPr>
        <w:t>2</w:t>
      </w:r>
      <w:r w:rsidR="003E05C0" w:rsidRPr="00F0013A">
        <w:rPr>
          <w:rFonts w:eastAsia="Times New Roman"/>
          <w:color w:val="auto"/>
        </w:rPr>
        <w:t>;</w:t>
      </w:r>
    </w:p>
    <w:p w14:paraId="2BC37067" w14:textId="77777777" w:rsidR="003E05C0" w:rsidRPr="003E05C0" w:rsidRDefault="003E05C0" w:rsidP="003E05C0">
      <w:pPr>
        <w:pStyle w:val="Default"/>
      </w:pPr>
    </w:p>
    <w:p w14:paraId="29D823A8" w14:textId="43C2E8E8"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CONSIDERANDO </w:t>
      </w:r>
      <w:r w:rsidR="00F0013A">
        <w:rPr>
          <w:rFonts w:ascii="Times New Roman" w:eastAsia="Times New Roman" w:hAnsi="Times New Roman" w:cs="Times New Roman"/>
          <w:color w:val="000000"/>
        </w:rPr>
        <w:t xml:space="preserve">a necessidade </w:t>
      </w:r>
      <w:r w:rsidR="00971E62">
        <w:rPr>
          <w:rFonts w:ascii="Times New Roman" w:eastAsia="Times New Roman" w:hAnsi="Times New Roman" w:cs="Times New Roman"/>
          <w:color w:val="000000"/>
        </w:rPr>
        <w:t>de continuidade do fornecimento dos itens contratados;</w:t>
      </w:r>
    </w:p>
    <w:p w14:paraId="29D823A9"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29D823AA" w14:textId="1AD13320"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RESOLVEM </w:t>
      </w:r>
      <w:r>
        <w:rPr>
          <w:rFonts w:ascii="Times New Roman" w:eastAsia="Times New Roman" w:hAnsi="Times New Roman" w:cs="Times New Roman"/>
          <w:color w:val="000000"/>
        </w:rPr>
        <w:t xml:space="preserve">as partes acima aditar o Contrato Administrativo nº </w:t>
      </w:r>
      <w:r w:rsidR="00921851">
        <w:rPr>
          <w:rFonts w:ascii="Times New Roman" w:eastAsia="Times New Roman" w:hAnsi="Times New Roman" w:cs="Times New Roman"/>
          <w:color w:val="000000"/>
        </w:rPr>
        <w:t>6</w:t>
      </w:r>
      <w:r w:rsidR="002B0E7C">
        <w:rPr>
          <w:rFonts w:ascii="Times New Roman" w:eastAsia="Times New Roman" w:hAnsi="Times New Roman" w:cs="Times New Roman"/>
          <w:color w:val="000000"/>
        </w:rPr>
        <w:t>/2022</w:t>
      </w:r>
      <w:r>
        <w:rPr>
          <w:rFonts w:ascii="Times New Roman" w:eastAsia="Times New Roman" w:hAnsi="Times New Roman" w:cs="Times New Roman"/>
          <w:color w:val="000000"/>
        </w:rPr>
        <w:t>, com base na Lei 8.666/1993:</w:t>
      </w:r>
    </w:p>
    <w:p w14:paraId="3EAD3C06" w14:textId="77777777" w:rsidR="0077793C" w:rsidRDefault="0077793C">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3DCB696A" w14:textId="49EA3AF7" w:rsidR="0077793C" w:rsidRDefault="0077793C" w:rsidP="0077793C">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Primeira. </w:t>
      </w:r>
      <w:r w:rsidR="00971E62">
        <w:rPr>
          <w:rFonts w:ascii="Times New Roman" w:eastAsia="Times New Roman" w:hAnsi="Times New Roman" w:cs="Times New Roman"/>
          <w:b/>
          <w:color w:val="FFFFFF"/>
        </w:rPr>
        <w:t>Da Vigência</w:t>
      </w:r>
    </w:p>
    <w:p w14:paraId="37699397" w14:textId="6783D9FB" w:rsidR="00360B89" w:rsidRDefault="00360B89" w:rsidP="00155EF4">
      <w:pPr>
        <w:pBdr>
          <w:top w:val="nil"/>
          <w:left w:val="nil"/>
          <w:bottom w:val="nil"/>
          <w:right w:val="nil"/>
          <w:between w:val="nil"/>
        </w:pBdr>
        <w:jc w:val="both"/>
        <w:rPr>
          <w:rFonts w:ascii="Times New Roman" w:eastAsia="Times New Roman" w:hAnsi="Times New Roman" w:cs="Times New Roman"/>
          <w:color w:val="000000"/>
        </w:rPr>
      </w:pPr>
    </w:p>
    <w:p w14:paraId="3208649B" w14:textId="0D311085" w:rsidR="005001F7" w:rsidRDefault="005001F7" w:rsidP="00971E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971E62">
        <w:rPr>
          <w:rFonts w:ascii="Times New Roman" w:eastAsia="Times New Roman" w:hAnsi="Times New Roman" w:cs="Times New Roman"/>
          <w:color w:val="000000"/>
        </w:rPr>
        <w:t xml:space="preserve">Tendo em vista o disposto no art. 57, IV da Lei nº 8.666/1993, fica prorrogado o prazo da vigência do Contrato de </w:t>
      </w:r>
      <w:r w:rsidR="00971E62" w:rsidRPr="00971E62">
        <w:rPr>
          <w:rFonts w:ascii="Times New Roman" w:eastAsia="Times New Roman" w:hAnsi="Times New Roman" w:cs="Times New Roman"/>
          <w:b/>
          <w:bCs/>
          <w:color w:val="000000"/>
        </w:rPr>
        <w:t>18/7/2023</w:t>
      </w:r>
      <w:r w:rsidR="00971E62" w:rsidRPr="00537B44">
        <w:rPr>
          <w:rFonts w:ascii="Times New Roman" w:eastAsia="Times New Roman" w:hAnsi="Times New Roman" w:cs="Times New Roman"/>
          <w:color w:val="000000"/>
        </w:rPr>
        <w:t xml:space="preserve"> a</w:t>
      </w:r>
      <w:r w:rsidR="00971E62" w:rsidRPr="00971E62">
        <w:rPr>
          <w:rFonts w:ascii="Times New Roman" w:eastAsia="Times New Roman" w:hAnsi="Times New Roman" w:cs="Times New Roman"/>
          <w:b/>
          <w:bCs/>
          <w:color w:val="000000"/>
        </w:rPr>
        <w:t xml:space="preserve"> 17/7/2024</w:t>
      </w:r>
      <w:r w:rsidR="00971E62">
        <w:rPr>
          <w:rFonts w:ascii="Times New Roman" w:eastAsia="Times New Roman" w:hAnsi="Times New Roman" w:cs="Times New Roman"/>
          <w:color w:val="000000"/>
        </w:rPr>
        <w:t>.</w:t>
      </w:r>
    </w:p>
    <w:p w14:paraId="6781D492" w14:textId="09B62F7A" w:rsidR="005001F7" w:rsidRDefault="005001F7" w:rsidP="00155EF4">
      <w:pPr>
        <w:pBdr>
          <w:top w:val="nil"/>
          <w:left w:val="nil"/>
          <w:bottom w:val="nil"/>
          <w:right w:val="nil"/>
          <w:between w:val="nil"/>
        </w:pBdr>
        <w:jc w:val="both"/>
        <w:rPr>
          <w:rFonts w:ascii="Times New Roman" w:eastAsia="Times New Roman" w:hAnsi="Times New Roman" w:cs="Times New Roman"/>
          <w:color w:val="000000"/>
        </w:rPr>
      </w:pPr>
    </w:p>
    <w:p w14:paraId="0656E0B2" w14:textId="2B802879" w:rsidR="00155EF4" w:rsidRDefault="00155EF4" w:rsidP="00155EF4">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Segunda. </w:t>
      </w:r>
      <w:r w:rsidR="00D57CA4">
        <w:rPr>
          <w:rFonts w:ascii="Times New Roman" w:eastAsia="Times New Roman" w:hAnsi="Times New Roman" w:cs="Times New Roman"/>
          <w:b/>
          <w:color w:val="FFFFFF"/>
        </w:rPr>
        <w:t>Do reajuste</w:t>
      </w:r>
    </w:p>
    <w:p w14:paraId="4220FB56" w14:textId="19D030B1" w:rsidR="00155EF4" w:rsidRDefault="00155EF4">
      <w:pPr>
        <w:pBdr>
          <w:top w:val="nil"/>
          <w:left w:val="nil"/>
          <w:bottom w:val="nil"/>
          <w:right w:val="nil"/>
          <w:between w:val="nil"/>
        </w:pBdr>
        <w:rPr>
          <w:rFonts w:ascii="Times New Roman" w:eastAsia="Times New Roman" w:hAnsi="Times New Roman" w:cs="Times New Roman"/>
          <w:color w:val="000000"/>
        </w:rPr>
      </w:pPr>
    </w:p>
    <w:p w14:paraId="5853E74A" w14:textId="607FC72A" w:rsidR="001C6AFC" w:rsidRDefault="005001F7"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1C6AFC" w:rsidRPr="001C6AFC">
        <w:rPr>
          <w:rFonts w:ascii="Times New Roman" w:eastAsia="Times New Roman" w:hAnsi="Times New Roman" w:cs="Times New Roman"/>
          <w:color w:val="000000"/>
        </w:rPr>
        <w:t xml:space="preserve">Conforme </w:t>
      </w:r>
      <w:r w:rsidR="001C6AFC">
        <w:rPr>
          <w:rFonts w:ascii="Times New Roman" w:eastAsia="Times New Roman" w:hAnsi="Times New Roman" w:cs="Times New Roman"/>
          <w:color w:val="000000"/>
        </w:rPr>
        <w:t>previsão de</w:t>
      </w:r>
      <w:r w:rsidR="001C6AFC" w:rsidRPr="001C6AFC">
        <w:rPr>
          <w:rFonts w:ascii="Times New Roman" w:eastAsia="Times New Roman" w:hAnsi="Times New Roman" w:cs="Times New Roman"/>
          <w:color w:val="000000"/>
        </w:rPr>
        <w:t xml:space="preserve"> reajuste pelo IPCA no item 6.1 da Cláusula Sexta, ficam reajustados os valores do presente Contrato em </w:t>
      </w:r>
      <w:r w:rsidR="007723CD">
        <w:rPr>
          <w:rFonts w:ascii="Times New Roman" w:eastAsia="Times New Roman" w:hAnsi="Times New Roman" w:cs="Times New Roman"/>
          <w:color w:val="000000"/>
        </w:rPr>
        <w:t>3,</w:t>
      </w:r>
      <w:r w:rsidR="007723CD" w:rsidRPr="007723CD">
        <w:rPr>
          <w:rFonts w:ascii="Times New Roman" w:eastAsia="Times New Roman" w:hAnsi="Times New Roman" w:cs="Times New Roman"/>
        </w:rPr>
        <w:t>16</w:t>
      </w:r>
      <w:r w:rsidR="001C6AFC" w:rsidRPr="007723CD">
        <w:rPr>
          <w:rFonts w:ascii="Times New Roman" w:eastAsia="Times New Roman" w:hAnsi="Times New Roman" w:cs="Times New Roman"/>
        </w:rPr>
        <w:t>%</w:t>
      </w:r>
      <w:r w:rsidR="007723CD" w:rsidRPr="007723CD">
        <w:rPr>
          <w:rFonts w:ascii="Times New Roman" w:eastAsia="Times New Roman" w:hAnsi="Times New Roman" w:cs="Times New Roman"/>
        </w:rPr>
        <w:t xml:space="preserve"> pelo IPCA</w:t>
      </w:r>
      <w:r w:rsidR="001C6AFC" w:rsidRPr="007723CD">
        <w:rPr>
          <w:rFonts w:ascii="Times New Roman" w:eastAsia="Times New Roman" w:hAnsi="Times New Roman" w:cs="Times New Roman"/>
        </w:rPr>
        <w:t xml:space="preserve">, </w:t>
      </w:r>
      <w:r w:rsidR="001C6AFC" w:rsidRPr="001C6AFC">
        <w:rPr>
          <w:rFonts w:ascii="Times New Roman" w:eastAsia="Times New Roman" w:hAnsi="Times New Roman" w:cs="Times New Roman"/>
          <w:color w:val="000000"/>
        </w:rPr>
        <w:t xml:space="preserve">perfazendo o valor global estimado de R$ </w:t>
      </w:r>
      <w:r w:rsidR="005E1CE8" w:rsidRPr="005E1CE8">
        <w:rPr>
          <w:rFonts w:ascii="Times New Roman" w:eastAsia="Times New Roman" w:hAnsi="Times New Roman" w:cs="Times New Roman"/>
        </w:rPr>
        <w:t>12.051,84 (doze mil e cinquenta e um reais e oitenta e quatro centavos)</w:t>
      </w:r>
      <w:r w:rsidR="001C6AFC" w:rsidRPr="005E1CE8">
        <w:rPr>
          <w:rFonts w:ascii="Times New Roman" w:eastAsia="Times New Roman" w:hAnsi="Times New Roman" w:cs="Times New Roman"/>
        </w:rPr>
        <w:t xml:space="preserve">, conforme </w:t>
      </w:r>
      <w:r w:rsidR="001C6AFC" w:rsidRPr="001C6AFC">
        <w:rPr>
          <w:rFonts w:ascii="Times New Roman" w:eastAsia="Times New Roman" w:hAnsi="Times New Roman" w:cs="Times New Roman"/>
          <w:color w:val="000000"/>
        </w:rPr>
        <w:t>valores atualizados no quadro abaixo:</w:t>
      </w:r>
    </w:p>
    <w:p w14:paraId="3452A25E" w14:textId="77777777" w:rsidR="00B022BE" w:rsidRDefault="00B022BE"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15D42CEB" w14:textId="77777777" w:rsidR="007723CD" w:rsidRDefault="007723CD" w:rsidP="00B022BE">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384"/>
        <w:gridCol w:w="992"/>
        <w:gridCol w:w="1152"/>
        <w:gridCol w:w="1074"/>
        <w:gridCol w:w="1033"/>
        <w:gridCol w:w="1418"/>
      </w:tblGrid>
      <w:tr w:rsidR="00B022BE" w:rsidRPr="00B022BE" w14:paraId="61B89FF2" w14:textId="77777777" w:rsidTr="00B022BE">
        <w:trPr>
          <w:cantSplit/>
          <w:trHeight w:val="297"/>
          <w:tblHeader/>
          <w:jc w:val="center"/>
        </w:trPr>
        <w:tc>
          <w:tcPr>
            <w:tcW w:w="9493" w:type="dxa"/>
            <w:gridSpan w:val="7"/>
            <w:shd w:val="clear" w:color="auto" w:fill="D9D9D9" w:themeFill="background1" w:themeFillShade="D9"/>
            <w:noWrap/>
            <w:vAlign w:val="center"/>
            <w:hideMark/>
          </w:tcPr>
          <w:p w14:paraId="55FCE3B6" w14:textId="77777777" w:rsidR="005E1CE8" w:rsidRPr="00B022BE" w:rsidRDefault="005E1CE8" w:rsidP="00493008">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lastRenderedPageBreak/>
              <w:t>Grupo 3 - Material Expediente</w:t>
            </w:r>
          </w:p>
        </w:tc>
      </w:tr>
      <w:tr w:rsidR="00B022BE" w:rsidRPr="00B022BE" w14:paraId="2DBC41E6" w14:textId="77777777" w:rsidTr="00B022BE">
        <w:trPr>
          <w:cantSplit/>
          <w:trHeight w:val="44"/>
          <w:tblHeader/>
          <w:jc w:val="center"/>
        </w:trPr>
        <w:tc>
          <w:tcPr>
            <w:tcW w:w="440" w:type="dxa"/>
            <w:shd w:val="clear" w:color="auto" w:fill="auto"/>
            <w:noWrap/>
            <w:vAlign w:val="center"/>
            <w:hideMark/>
          </w:tcPr>
          <w:p w14:paraId="02DCF729"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Nº</w:t>
            </w:r>
          </w:p>
        </w:tc>
        <w:tc>
          <w:tcPr>
            <w:tcW w:w="3384" w:type="dxa"/>
            <w:shd w:val="clear" w:color="auto" w:fill="auto"/>
            <w:noWrap/>
            <w:vAlign w:val="center"/>
            <w:hideMark/>
          </w:tcPr>
          <w:p w14:paraId="7202971D"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Item</w:t>
            </w:r>
          </w:p>
        </w:tc>
        <w:tc>
          <w:tcPr>
            <w:tcW w:w="992" w:type="dxa"/>
            <w:shd w:val="clear" w:color="auto" w:fill="auto"/>
            <w:noWrap/>
            <w:vAlign w:val="center"/>
            <w:hideMark/>
          </w:tcPr>
          <w:p w14:paraId="686C2EB8"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Medida</w:t>
            </w:r>
          </w:p>
        </w:tc>
        <w:tc>
          <w:tcPr>
            <w:tcW w:w="1152" w:type="dxa"/>
            <w:shd w:val="clear" w:color="auto" w:fill="auto"/>
            <w:noWrap/>
            <w:vAlign w:val="center"/>
            <w:hideMark/>
          </w:tcPr>
          <w:p w14:paraId="19492B14"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Quantidade</w:t>
            </w:r>
          </w:p>
        </w:tc>
        <w:tc>
          <w:tcPr>
            <w:tcW w:w="1074" w:type="dxa"/>
            <w:shd w:val="clear" w:color="auto" w:fill="auto"/>
            <w:noWrap/>
            <w:vAlign w:val="center"/>
            <w:hideMark/>
          </w:tcPr>
          <w:p w14:paraId="270656C3"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Marca</w:t>
            </w:r>
          </w:p>
        </w:tc>
        <w:tc>
          <w:tcPr>
            <w:tcW w:w="1033" w:type="dxa"/>
            <w:shd w:val="clear" w:color="auto" w:fill="auto"/>
            <w:noWrap/>
            <w:vAlign w:val="center"/>
            <w:hideMark/>
          </w:tcPr>
          <w:p w14:paraId="393B4F08"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Valor Unitário</w:t>
            </w:r>
          </w:p>
        </w:tc>
        <w:tc>
          <w:tcPr>
            <w:tcW w:w="1418" w:type="dxa"/>
            <w:shd w:val="clear" w:color="auto" w:fill="auto"/>
            <w:noWrap/>
            <w:vAlign w:val="center"/>
            <w:hideMark/>
          </w:tcPr>
          <w:p w14:paraId="3353B7BB"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Valor Total</w:t>
            </w:r>
          </w:p>
        </w:tc>
      </w:tr>
      <w:tr w:rsidR="00B022BE" w:rsidRPr="00B022BE" w14:paraId="6AFFB9FF" w14:textId="77777777" w:rsidTr="00B022BE">
        <w:trPr>
          <w:trHeight w:val="327"/>
          <w:jc w:val="center"/>
        </w:trPr>
        <w:tc>
          <w:tcPr>
            <w:tcW w:w="440" w:type="dxa"/>
            <w:shd w:val="clear" w:color="auto" w:fill="auto"/>
            <w:noWrap/>
            <w:vAlign w:val="center"/>
            <w:hideMark/>
          </w:tcPr>
          <w:p w14:paraId="2A38DA8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43</w:t>
            </w:r>
          </w:p>
        </w:tc>
        <w:tc>
          <w:tcPr>
            <w:tcW w:w="3384" w:type="dxa"/>
            <w:shd w:val="clear" w:color="auto" w:fill="auto"/>
            <w:noWrap/>
            <w:vAlign w:val="center"/>
            <w:hideMark/>
          </w:tcPr>
          <w:p w14:paraId="6224ACA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Apontador, com reservatório</w:t>
            </w:r>
          </w:p>
        </w:tc>
        <w:tc>
          <w:tcPr>
            <w:tcW w:w="992" w:type="dxa"/>
            <w:shd w:val="clear" w:color="auto" w:fill="auto"/>
            <w:noWrap/>
            <w:vAlign w:val="center"/>
            <w:hideMark/>
          </w:tcPr>
          <w:p w14:paraId="33FFAE2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72C8C5D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12</w:t>
            </w:r>
          </w:p>
        </w:tc>
        <w:tc>
          <w:tcPr>
            <w:tcW w:w="1074" w:type="dxa"/>
            <w:shd w:val="clear" w:color="auto" w:fill="auto"/>
            <w:noWrap/>
            <w:vAlign w:val="center"/>
            <w:hideMark/>
          </w:tcPr>
          <w:p w14:paraId="1B5AA16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Leo e Leo</w:t>
            </w:r>
          </w:p>
        </w:tc>
        <w:tc>
          <w:tcPr>
            <w:tcW w:w="1033" w:type="dxa"/>
            <w:shd w:val="clear" w:color="auto" w:fill="auto"/>
            <w:noWrap/>
            <w:vAlign w:val="center"/>
            <w:hideMark/>
          </w:tcPr>
          <w:p w14:paraId="7EED9273" w14:textId="010363AA"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R$ 1,17</w:t>
            </w:r>
          </w:p>
        </w:tc>
        <w:tc>
          <w:tcPr>
            <w:tcW w:w="1418" w:type="dxa"/>
            <w:shd w:val="clear" w:color="auto" w:fill="auto"/>
            <w:noWrap/>
            <w:vAlign w:val="center"/>
            <w:hideMark/>
          </w:tcPr>
          <w:p w14:paraId="7B1836EA" w14:textId="4A3CFB10"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R$ 13,99</w:t>
            </w:r>
          </w:p>
        </w:tc>
      </w:tr>
      <w:tr w:rsidR="00B022BE" w:rsidRPr="00B022BE" w14:paraId="31E04FA0" w14:textId="77777777" w:rsidTr="00B022BE">
        <w:trPr>
          <w:trHeight w:val="169"/>
          <w:jc w:val="center"/>
        </w:trPr>
        <w:tc>
          <w:tcPr>
            <w:tcW w:w="440" w:type="dxa"/>
            <w:shd w:val="clear" w:color="auto" w:fill="auto"/>
            <w:noWrap/>
            <w:vAlign w:val="center"/>
            <w:hideMark/>
          </w:tcPr>
          <w:p w14:paraId="6F8F69B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44</w:t>
            </w:r>
          </w:p>
        </w:tc>
        <w:tc>
          <w:tcPr>
            <w:tcW w:w="3384" w:type="dxa"/>
            <w:shd w:val="clear" w:color="auto" w:fill="auto"/>
            <w:noWrap/>
            <w:vAlign w:val="center"/>
            <w:hideMark/>
          </w:tcPr>
          <w:p w14:paraId="6BD86C7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Bandeja dupla para documentos, em acrílico, cor fumê</w:t>
            </w:r>
          </w:p>
        </w:tc>
        <w:tc>
          <w:tcPr>
            <w:tcW w:w="992" w:type="dxa"/>
            <w:shd w:val="clear" w:color="auto" w:fill="auto"/>
            <w:noWrap/>
            <w:vAlign w:val="center"/>
            <w:hideMark/>
          </w:tcPr>
          <w:p w14:paraId="68C63EB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185FD2F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2F2CE5D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Novacril</w:t>
            </w:r>
          </w:p>
        </w:tc>
        <w:tc>
          <w:tcPr>
            <w:tcW w:w="1033" w:type="dxa"/>
            <w:shd w:val="clear" w:color="auto" w:fill="auto"/>
            <w:noWrap/>
            <w:vAlign w:val="center"/>
            <w:hideMark/>
          </w:tcPr>
          <w:p w14:paraId="687AEF21" w14:textId="49AA1742"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R$ 38,58</w:t>
            </w:r>
          </w:p>
        </w:tc>
        <w:tc>
          <w:tcPr>
            <w:tcW w:w="1418" w:type="dxa"/>
            <w:shd w:val="clear" w:color="auto" w:fill="auto"/>
            <w:noWrap/>
            <w:vAlign w:val="center"/>
            <w:hideMark/>
          </w:tcPr>
          <w:p w14:paraId="4F34A665" w14:textId="4A812894"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R$ 77,16</w:t>
            </w:r>
          </w:p>
        </w:tc>
      </w:tr>
      <w:tr w:rsidR="00B022BE" w:rsidRPr="00B022BE" w14:paraId="64F16E35" w14:textId="77777777" w:rsidTr="00B022BE">
        <w:trPr>
          <w:trHeight w:val="44"/>
          <w:jc w:val="center"/>
        </w:trPr>
        <w:tc>
          <w:tcPr>
            <w:tcW w:w="440" w:type="dxa"/>
            <w:shd w:val="clear" w:color="auto" w:fill="auto"/>
            <w:noWrap/>
            <w:vAlign w:val="center"/>
            <w:hideMark/>
          </w:tcPr>
          <w:p w14:paraId="055B8C4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45</w:t>
            </w:r>
          </w:p>
        </w:tc>
        <w:tc>
          <w:tcPr>
            <w:tcW w:w="3384" w:type="dxa"/>
            <w:shd w:val="clear" w:color="auto" w:fill="auto"/>
            <w:noWrap/>
            <w:vAlign w:val="center"/>
            <w:hideMark/>
          </w:tcPr>
          <w:p w14:paraId="24219A3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Bateria Alcalina 9 volts</w:t>
            </w:r>
          </w:p>
        </w:tc>
        <w:tc>
          <w:tcPr>
            <w:tcW w:w="992" w:type="dxa"/>
            <w:shd w:val="clear" w:color="auto" w:fill="auto"/>
            <w:noWrap/>
            <w:vAlign w:val="center"/>
            <w:hideMark/>
          </w:tcPr>
          <w:p w14:paraId="38263E0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2E2714D2"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w:t>
            </w:r>
          </w:p>
        </w:tc>
        <w:tc>
          <w:tcPr>
            <w:tcW w:w="1074" w:type="dxa"/>
            <w:shd w:val="clear" w:color="auto" w:fill="auto"/>
            <w:noWrap/>
            <w:vAlign w:val="center"/>
            <w:hideMark/>
          </w:tcPr>
          <w:p w14:paraId="2C569A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Elgin</w:t>
            </w:r>
          </w:p>
        </w:tc>
        <w:tc>
          <w:tcPr>
            <w:tcW w:w="1033" w:type="dxa"/>
            <w:shd w:val="clear" w:color="auto" w:fill="auto"/>
            <w:noWrap/>
            <w:vAlign w:val="center"/>
            <w:hideMark/>
          </w:tcPr>
          <w:p w14:paraId="1173DA08" w14:textId="63716DB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R$ 12,14</w:t>
            </w:r>
          </w:p>
        </w:tc>
        <w:tc>
          <w:tcPr>
            <w:tcW w:w="1418" w:type="dxa"/>
            <w:shd w:val="clear" w:color="auto" w:fill="auto"/>
            <w:noWrap/>
            <w:vAlign w:val="center"/>
            <w:hideMark/>
          </w:tcPr>
          <w:p w14:paraId="24803156" w14:textId="59AA5812"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R$ 72,85</w:t>
            </w:r>
          </w:p>
        </w:tc>
      </w:tr>
      <w:tr w:rsidR="00B022BE" w:rsidRPr="00B022BE" w14:paraId="1A346346" w14:textId="77777777" w:rsidTr="00B022BE">
        <w:trPr>
          <w:trHeight w:val="44"/>
          <w:jc w:val="center"/>
        </w:trPr>
        <w:tc>
          <w:tcPr>
            <w:tcW w:w="440" w:type="dxa"/>
            <w:shd w:val="clear" w:color="auto" w:fill="auto"/>
            <w:noWrap/>
            <w:vAlign w:val="center"/>
            <w:hideMark/>
          </w:tcPr>
          <w:p w14:paraId="1D1DC96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46</w:t>
            </w:r>
          </w:p>
        </w:tc>
        <w:tc>
          <w:tcPr>
            <w:tcW w:w="3384" w:type="dxa"/>
            <w:shd w:val="clear" w:color="auto" w:fill="auto"/>
            <w:noWrap/>
            <w:vAlign w:val="center"/>
            <w:hideMark/>
          </w:tcPr>
          <w:p w14:paraId="1AC4990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Borracha com capa plástica, caixa com com 20 unidades</w:t>
            </w:r>
          </w:p>
        </w:tc>
        <w:tc>
          <w:tcPr>
            <w:tcW w:w="992" w:type="dxa"/>
            <w:shd w:val="clear" w:color="auto" w:fill="auto"/>
            <w:noWrap/>
            <w:vAlign w:val="center"/>
            <w:hideMark/>
          </w:tcPr>
          <w:p w14:paraId="032FCA9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 xml:space="preserve">caixa </w:t>
            </w:r>
          </w:p>
        </w:tc>
        <w:tc>
          <w:tcPr>
            <w:tcW w:w="1152" w:type="dxa"/>
            <w:shd w:val="clear" w:color="auto" w:fill="auto"/>
            <w:noWrap/>
            <w:vAlign w:val="center"/>
            <w:hideMark/>
          </w:tcPr>
          <w:p w14:paraId="5B7B8793"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2D0CFD4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Leo e Leo</w:t>
            </w:r>
          </w:p>
        </w:tc>
        <w:tc>
          <w:tcPr>
            <w:tcW w:w="1033" w:type="dxa"/>
            <w:shd w:val="clear" w:color="auto" w:fill="auto"/>
            <w:noWrap/>
            <w:vAlign w:val="center"/>
            <w:hideMark/>
          </w:tcPr>
          <w:p w14:paraId="665C71D7" w14:textId="068F234C"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R$ 14,24</w:t>
            </w:r>
          </w:p>
        </w:tc>
        <w:tc>
          <w:tcPr>
            <w:tcW w:w="1418" w:type="dxa"/>
            <w:shd w:val="clear" w:color="auto" w:fill="auto"/>
            <w:noWrap/>
            <w:vAlign w:val="center"/>
            <w:hideMark/>
          </w:tcPr>
          <w:p w14:paraId="03882D09" w14:textId="0F435A4B"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R$ 14,24</w:t>
            </w:r>
          </w:p>
        </w:tc>
      </w:tr>
      <w:tr w:rsidR="00B022BE" w:rsidRPr="00B022BE" w14:paraId="7B454A37" w14:textId="77777777" w:rsidTr="00B022BE">
        <w:trPr>
          <w:trHeight w:val="44"/>
          <w:jc w:val="center"/>
        </w:trPr>
        <w:tc>
          <w:tcPr>
            <w:tcW w:w="440" w:type="dxa"/>
            <w:shd w:val="clear" w:color="auto" w:fill="auto"/>
            <w:noWrap/>
            <w:vAlign w:val="center"/>
            <w:hideMark/>
          </w:tcPr>
          <w:p w14:paraId="66D1465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47</w:t>
            </w:r>
          </w:p>
        </w:tc>
        <w:tc>
          <w:tcPr>
            <w:tcW w:w="3384" w:type="dxa"/>
            <w:shd w:val="clear" w:color="auto" w:fill="auto"/>
            <w:noWrap/>
            <w:vAlign w:val="center"/>
            <w:hideMark/>
          </w:tcPr>
          <w:p w14:paraId="0583CC7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Caneta azul, cristal, caixa com 50 unidades</w:t>
            </w:r>
          </w:p>
        </w:tc>
        <w:tc>
          <w:tcPr>
            <w:tcW w:w="992" w:type="dxa"/>
            <w:shd w:val="clear" w:color="auto" w:fill="auto"/>
            <w:noWrap/>
            <w:vAlign w:val="center"/>
            <w:hideMark/>
          </w:tcPr>
          <w:p w14:paraId="2C4719A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 xml:space="preserve">caixa </w:t>
            </w:r>
          </w:p>
        </w:tc>
        <w:tc>
          <w:tcPr>
            <w:tcW w:w="1152" w:type="dxa"/>
            <w:shd w:val="clear" w:color="auto" w:fill="auto"/>
            <w:noWrap/>
            <w:vAlign w:val="center"/>
            <w:hideMark/>
          </w:tcPr>
          <w:p w14:paraId="3EAF7574"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6C39CAE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Economic</w:t>
            </w:r>
          </w:p>
        </w:tc>
        <w:tc>
          <w:tcPr>
            <w:tcW w:w="1033" w:type="dxa"/>
            <w:shd w:val="clear" w:color="auto" w:fill="auto"/>
            <w:noWrap/>
            <w:vAlign w:val="center"/>
            <w:hideMark/>
          </w:tcPr>
          <w:p w14:paraId="002A62CE" w14:textId="793CD39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R$ 26,80</w:t>
            </w:r>
          </w:p>
        </w:tc>
        <w:tc>
          <w:tcPr>
            <w:tcW w:w="1418" w:type="dxa"/>
            <w:shd w:val="clear" w:color="auto" w:fill="auto"/>
            <w:noWrap/>
            <w:vAlign w:val="center"/>
            <w:hideMark/>
          </w:tcPr>
          <w:p w14:paraId="751D2C9C" w14:textId="5E5DC764"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R$ 268,01</w:t>
            </w:r>
          </w:p>
        </w:tc>
      </w:tr>
      <w:tr w:rsidR="00B022BE" w:rsidRPr="00B022BE" w14:paraId="7CB42B0C" w14:textId="77777777" w:rsidTr="00B022BE">
        <w:trPr>
          <w:trHeight w:val="44"/>
          <w:jc w:val="center"/>
        </w:trPr>
        <w:tc>
          <w:tcPr>
            <w:tcW w:w="440" w:type="dxa"/>
            <w:shd w:val="clear" w:color="auto" w:fill="auto"/>
            <w:noWrap/>
            <w:vAlign w:val="center"/>
            <w:hideMark/>
          </w:tcPr>
          <w:p w14:paraId="2C3D1DA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48</w:t>
            </w:r>
          </w:p>
        </w:tc>
        <w:tc>
          <w:tcPr>
            <w:tcW w:w="3384" w:type="dxa"/>
            <w:shd w:val="clear" w:color="auto" w:fill="auto"/>
            <w:noWrap/>
            <w:vAlign w:val="center"/>
            <w:hideMark/>
          </w:tcPr>
          <w:p w14:paraId="3FA6C13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Caneta preta, cristal - caixa com 50 unidades</w:t>
            </w:r>
          </w:p>
        </w:tc>
        <w:tc>
          <w:tcPr>
            <w:tcW w:w="992" w:type="dxa"/>
            <w:shd w:val="clear" w:color="auto" w:fill="auto"/>
            <w:noWrap/>
            <w:vAlign w:val="center"/>
            <w:hideMark/>
          </w:tcPr>
          <w:p w14:paraId="7B4F545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 xml:space="preserve">caixa </w:t>
            </w:r>
          </w:p>
        </w:tc>
        <w:tc>
          <w:tcPr>
            <w:tcW w:w="1152" w:type="dxa"/>
            <w:shd w:val="clear" w:color="auto" w:fill="auto"/>
            <w:noWrap/>
            <w:vAlign w:val="center"/>
            <w:hideMark/>
          </w:tcPr>
          <w:p w14:paraId="2D645784"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7D7E33C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Economic</w:t>
            </w:r>
          </w:p>
        </w:tc>
        <w:tc>
          <w:tcPr>
            <w:tcW w:w="1033" w:type="dxa"/>
            <w:shd w:val="clear" w:color="auto" w:fill="auto"/>
            <w:noWrap/>
            <w:vAlign w:val="center"/>
            <w:hideMark/>
          </w:tcPr>
          <w:p w14:paraId="6D9618EF" w14:textId="42AF246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R$ 26,92</w:t>
            </w:r>
          </w:p>
        </w:tc>
        <w:tc>
          <w:tcPr>
            <w:tcW w:w="1418" w:type="dxa"/>
            <w:shd w:val="clear" w:color="auto" w:fill="auto"/>
            <w:noWrap/>
            <w:vAlign w:val="center"/>
            <w:hideMark/>
          </w:tcPr>
          <w:p w14:paraId="32478488" w14:textId="655A5F71"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R$ 134,62</w:t>
            </w:r>
          </w:p>
        </w:tc>
      </w:tr>
      <w:tr w:rsidR="00B022BE" w:rsidRPr="00B022BE" w14:paraId="12FABE8D" w14:textId="77777777" w:rsidTr="00B022BE">
        <w:trPr>
          <w:trHeight w:val="44"/>
          <w:jc w:val="center"/>
        </w:trPr>
        <w:tc>
          <w:tcPr>
            <w:tcW w:w="440" w:type="dxa"/>
            <w:shd w:val="clear" w:color="auto" w:fill="auto"/>
            <w:noWrap/>
            <w:vAlign w:val="center"/>
            <w:hideMark/>
          </w:tcPr>
          <w:p w14:paraId="26E45CC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49</w:t>
            </w:r>
          </w:p>
        </w:tc>
        <w:tc>
          <w:tcPr>
            <w:tcW w:w="3384" w:type="dxa"/>
            <w:shd w:val="clear" w:color="auto" w:fill="auto"/>
            <w:noWrap/>
            <w:vAlign w:val="center"/>
            <w:hideMark/>
          </w:tcPr>
          <w:p w14:paraId="21C8FE9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Caneta marca texto amarela, caixa com 12</w:t>
            </w:r>
          </w:p>
        </w:tc>
        <w:tc>
          <w:tcPr>
            <w:tcW w:w="992" w:type="dxa"/>
            <w:shd w:val="clear" w:color="auto" w:fill="auto"/>
            <w:noWrap/>
            <w:vAlign w:val="center"/>
            <w:hideMark/>
          </w:tcPr>
          <w:p w14:paraId="36DC943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 xml:space="preserve">caixa </w:t>
            </w:r>
          </w:p>
        </w:tc>
        <w:tc>
          <w:tcPr>
            <w:tcW w:w="1152" w:type="dxa"/>
            <w:shd w:val="clear" w:color="auto" w:fill="auto"/>
            <w:noWrap/>
            <w:vAlign w:val="center"/>
            <w:hideMark/>
          </w:tcPr>
          <w:p w14:paraId="472EF140"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w:t>
            </w:r>
          </w:p>
        </w:tc>
        <w:tc>
          <w:tcPr>
            <w:tcW w:w="1074" w:type="dxa"/>
            <w:shd w:val="clear" w:color="auto" w:fill="auto"/>
            <w:noWrap/>
            <w:vAlign w:val="center"/>
            <w:hideMark/>
          </w:tcPr>
          <w:p w14:paraId="6EE9F3F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Masterprint</w:t>
            </w:r>
          </w:p>
        </w:tc>
        <w:tc>
          <w:tcPr>
            <w:tcW w:w="1033" w:type="dxa"/>
            <w:shd w:val="clear" w:color="auto" w:fill="auto"/>
            <w:noWrap/>
            <w:vAlign w:val="center"/>
            <w:hideMark/>
          </w:tcPr>
          <w:p w14:paraId="20417B7D" w14:textId="1B532210"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R$ 16,91</w:t>
            </w:r>
          </w:p>
        </w:tc>
        <w:tc>
          <w:tcPr>
            <w:tcW w:w="1418" w:type="dxa"/>
            <w:shd w:val="clear" w:color="auto" w:fill="auto"/>
            <w:noWrap/>
            <w:vAlign w:val="center"/>
            <w:hideMark/>
          </w:tcPr>
          <w:p w14:paraId="0B2B30C5" w14:textId="11D30CF2"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R$ 50,72</w:t>
            </w:r>
          </w:p>
        </w:tc>
      </w:tr>
      <w:tr w:rsidR="00B022BE" w:rsidRPr="00B022BE" w14:paraId="4648FC52" w14:textId="77777777" w:rsidTr="00B022BE">
        <w:trPr>
          <w:trHeight w:val="299"/>
          <w:jc w:val="center"/>
        </w:trPr>
        <w:tc>
          <w:tcPr>
            <w:tcW w:w="440" w:type="dxa"/>
            <w:shd w:val="clear" w:color="auto" w:fill="auto"/>
            <w:noWrap/>
            <w:vAlign w:val="center"/>
            <w:hideMark/>
          </w:tcPr>
          <w:p w14:paraId="386CD7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50</w:t>
            </w:r>
          </w:p>
        </w:tc>
        <w:tc>
          <w:tcPr>
            <w:tcW w:w="3384" w:type="dxa"/>
            <w:shd w:val="clear" w:color="auto" w:fill="auto"/>
            <w:noWrap/>
            <w:vAlign w:val="center"/>
            <w:hideMark/>
          </w:tcPr>
          <w:p w14:paraId="42961C2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Fita adesiva de espuma Dupla-Face, rolo com 5,5m</w:t>
            </w:r>
          </w:p>
        </w:tc>
        <w:tc>
          <w:tcPr>
            <w:tcW w:w="992" w:type="dxa"/>
            <w:shd w:val="clear" w:color="auto" w:fill="auto"/>
            <w:noWrap/>
            <w:vAlign w:val="center"/>
            <w:hideMark/>
          </w:tcPr>
          <w:p w14:paraId="13C20B0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rolo</w:t>
            </w:r>
          </w:p>
        </w:tc>
        <w:tc>
          <w:tcPr>
            <w:tcW w:w="1152" w:type="dxa"/>
            <w:shd w:val="clear" w:color="auto" w:fill="auto"/>
            <w:noWrap/>
            <w:vAlign w:val="center"/>
            <w:hideMark/>
          </w:tcPr>
          <w:p w14:paraId="162D3095"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5EAD8A5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3M</w:t>
            </w:r>
          </w:p>
        </w:tc>
        <w:tc>
          <w:tcPr>
            <w:tcW w:w="1033" w:type="dxa"/>
            <w:shd w:val="clear" w:color="auto" w:fill="auto"/>
            <w:noWrap/>
            <w:vAlign w:val="center"/>
            <w:hideMark/>
          </w:tcPr>
          <w:p w14:paraId="42A0E6A6" w14:textId="61673B82"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R$ 35,24</w:t>
            </w:r>
          </w:p>
        </w:tc>
        <w:tc>
          <w:tcPr>
            <w:tcW w:w="1418" w:type="dxa"/>
            <w:shd w:val="clear" w:color="auto" w:fill="auto"/>
            <w:noWrap/>
            <w:vAlign w:val="center"/>
            <w:hideMark/>
          </w:tcPr>
          <w:p w14:paraId="31BD4D3D" w14:textId="04F1A00E"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R$ 70,48</w:t>
            </w:r>
          </w:p>
        </w:tc>
      </w:tr>
      <w:tr w:rsidR="00B022BE" w:rsidRPr="00B022BE" w14:paraId="5319D712" w14:textId="77777777" w:rsidTr="00B022BE">
        <w:trPr>
          <w:trHeight w:val="44"/>
          <w:jc w:val="center"/>
        </w:trPr>
        <w:tc>
          <w:tcPr>
            <w:tcW w:w="440" w:type="dxa"/>
            <w:shd w:val="clear" w:color="auto" w:fill="auto"/>
            <w:noWrap/>
            <w:vAlign w:val="center"/>
            <w:hideMark/>
          </w:tcPr>
          <w:p w14:paraId="7904A37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51</w:t>
            </w:r>
          </w:p>
        </w:tc>
        <w:tc>
          <w:tcPr>
            <w:tcW w:w="3384" w:type="dxa"/>
            <w:shd w:val="clear" w:color="auto" w:fill="auto"/>
            <w:noWrap/>
            <w:vAlign w:val="center"/>
            <w:hideMark/>
          </w:tcPr>
          <w:p w14:paraId="4200DA1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Clips nº 2/0 - cx com 100 unid.</w:t>
            </w:r>
          </w:p>
        </w:tc>
        <w:tc>
          <w:tcPr>
            <w:tcW w:w="992" w:type="dxa"/>
            <w:shd w:val="clear" w:color="auto" w:fill="auto"/>
            <w:noWrap/>
            <w:vAlign w:val="center"/>
            <w:hideMark/>
          </w:tcPr>
          <w:p w14:paraId="35BC4CF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13E2B0E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24</w:t>
            </w:r>
          </w:p>
        </w:tc>
        <w:tc>
          <w:tcPr>
            <w:tcW w:w="1074" w:type="dxa"/>
            <w:shd w:val="clear" w:color="auto" w:fill="auto"/>
            <w:noWrap/>
            <w:vAlign w:val="center"/>
            <w:hideMark/>
          </w:tcPr>
          <w:p w14:paraId="7AA92E5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Bacchi</w:t>
            </w:r>
          </w:p>
        </w:tc>
        <w:tc>
          <w:tcPr>
            <w:tcW w:w="1033" w:type="dxa"/>
            <w:shd w:val="clear" w:color="auto" w:fill="auto"/>
            <w:noWrap/>
            <w:vAlign w:val="center"/>
            <w:hideMark/>
          </w:tcPr>
          <w:p w14:paraId="47647236" w14:textId="79F9DB79"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R$ 2,17</w:t>
            </w:r>
          </w:p>
        </w:tc>
        <w:tc>
          <w:tcPr>
            <w:tcW w:w="1418" w:type="dxa"/>
            <w:shd w:val="clear" w:color="auto" w:fill="auto"/>
            <w:noWrap/>
            <w:vAlign w:val="center"/>
            <w:hideMark/>
          </w:tcPr>
          <w:p w14:paraId="737E65F1" w14:textId="443FBD67"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R$ 51,99</w:t>
            </w:r>
          </w:p>
        </w:tc>
      </w:tr>
      <w:tr w:rsidR="00B022BE" w:rsidRPr="00B022BE" w14:paraId="64D97893" w14:textId="77777777" w:rsidTr="00B022BE">
        <w:trPr>
          <w:trHeight w:val="44"/>
          <w:jc w:val="center"/>
        </w:trPr>
        <w:tc>
          <w:tcPr>
            <w:tcW w:w="440" w:type="dxa"/>
            <w:shd w:val="clear" w:color="auto" w:fill="auto"/>
            <w:noWrap/>
            <w:vAlign w:val="center"/>
            <w:hideMark/>
          </w:tcPr>
          <w:p w14:paraId="215CA59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52</w:t>
            </w:r>
          </w:p>
        </w:tc>
        <w:tc>
          <w:tcPr>
            <w:tcW w:w="3384" w:type="dxa"/>
            <w:shd w:val="clear" w:color="auto" w:fill="auto"/>
            <w:noWrap/>
            <w:vAlign w:val="center"/>
            <w:hideMark/>
          </w:tcPr>
          <w:p w14:paraId="7A49090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Clips nº 3 - cx com 100 unid.</w:t>
            </w:r>
          </w:p>
        </w:tc>
        <w:tc>
          <w:tcPr>
            <w:tcW w:w="992" w:type="dxa"/>
            <w:shd w:val="clear" w:color="auto" w:fill="auto"/>
            <w:noWrap/>
            <w:vAlign w:val="center"/>
            <w:hideMark/>
          </w:tcPr>
          <w:p w14:paraId="5EEBA7A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118BC3B5"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w:t>
            </w:r>
          </w:p>
        </w:tc>
        <w:tc>
          <w:tcPr>
            <w:tcW w:w="1074" w:type="dxa"/>
            <w:shd w:val="clear" w:color="auto" w:fill="auto"/>
            <w:noWrap/>
            <w:vAlign w:val="center"/>
            <w:hideMark/>
          </w:tcPr>
          <w:p w14:paraId="39DFAAE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Bacchi</w:t>
            </w:r>
          </w:p>
        </w:tc>
        <w:tc>
          <w:tcPr>
            <w:tcW w:w="1033" w:type="dxa"/>
            <w:shd w:val="clear" w:color="auto" w:fill="auto"/>
            <w:noWrap/>
            <w:vAlign w:val="center"/>
            <w:hideMark/>
          </w:tcPr>
          <w:p w14:paraId="54AC49F1" w14:textId="31DD8B29"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R$ 2,71</w:t>
            </w:r>
          </w:p>
        </w:tc>
        <w:tc>
          <w:tcPr>
            <w:tcW w:w="1418" w:type="dxa"/>
            <w:shd w:val="clear" w:color="auto" w:fill="auto"/>
            <w:noWrap/>
            <w:vAlign w:val="center"/>
            <w:hideMark/>
          </w:tcPr>
          <w:p w14:paraId="709D7D36" w14:textId="4D68EF6D"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R$ 54,26</w:t>
            </w:r>
          </w:p>
        </w:tc>
      </w:tr>
      <w:tr w:rsidR="00B022BE" w:rsidRPr="00B022BE" w14:paraId="704DBF06" w14:textId="77777777" w:rsidTr="00B022BE">
        <w:trPr>
          <w:trHeight w:val="44"/>
          <w:jc w:val="center"/>
        </w:trPr>
        <w:tc>
          <w:tcPr>
            <w:tcW w:w="440" w:type="dxa"/>
            <w:shd w:val="clear" w:color="auto" w:fill="auto"/>
            <w:noWrap/>
            <w:vAlign w:val="center"/>
            <w:hideMark/>
          </w:tcPr>
          <w:p w14:paraId="05F3984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53</w:t>
            </w:r>
          </w:p>
        </w:tc>
        <w:tc>
          <w:tcPr>
            <w:tcW w:w="3384" w:type="dxa"/>
            <w:shd w:val="clear" w:color="auto" w:fill="auto"/>
            <w:noWrap/>
            <w:vAlign w:val="center"/>
            <w:hideMark/>
          </w:tcPr>
          <w:p w14:paraId="6D251BA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Clips nº 6/0 - cx com 50 unid.</w:t>
            </w:r>
          </w:p>
        </w:tc>
        <w:tc>
          <w:tcPr>
            <w:tcW w:w="992" w:type="dxa"/>
            <w:shd w:val="clear" w:color="auto" w:fill="auto"/>
            <w:noWrap/>
            <w:vAlign w:val="center"/>
            <w:hideMark/>
          </w:tcPr>
          <w:p w14:paraId="43A2C34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562ABDD5"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40C166F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Bacchi</w:t>
            </w:r>
          </w:p>
        </w:tc>
        <w:tc>
          <w:tcPr>
            <w:tcW w:w="1033" w:type="dxa"/>
            <w:shd w:val="clear" w:color="auto" w:fill="auto"/>
            <w:noWrap/>
            <w:vAlign w:val="center"/>
            <w:hideMark/>
          </w:tcPr>
          <w:p w14:paraId="5697588F" w14:textId="2EFE0AD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R$ 2,00</w:t>
            </w:r>
          </w:p>
        </w:tc>
        <w:tc>
          <w:tcPr>
            <w:tcW w:w="1418" w:type="dxa"/>
            <w:shd w:val="clear" w:color="auto" w:fill="auto"/>
            <w:noWrap/>
            <w:vAlign w:val="center"/>
            <w:hideMark/>
          </w:tcPr>
          <w:p w14:paraId="072D4F74" w14:textId="5B124E26"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R$ 10,01</w:t>
            </w:r>
          </w:p>
        </w:tc>
      </w:tr>
      <w:tr w:rsidR="00B022BE" w:rsidRPr="00B022BE" w14:paraId="21461CF6" w14:textId="77777777" w:rsidTr="00B022BE">
        <w:trPr>
          <w:trHeight w:val="44"/>
          <w:jc w:val="center"/>
        </w:trPr>
        <w:tc>
          <w:tcPr>
            <w:tcW w:w="440" w:type="dxa"/>
            <w:shd w:val="clear" w:color="auto" w:fill="auto"/>
            <w:noWrap/>
            <w:vAlign w:val="center"/>
            <w:hideMark/>
          </w:tcPr>
          <w:p w14:paraId="71A6379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54</w:t>
            </w:r>
          </w:p>
        </w:tc>
        <w:tc>
          <w:tcPr>
            <w:tcW w:w="3384" w:type="dxa"/>
            <w:shd w:val="clear" w:color="auto" w:fill="auto"/>
            <w:noWrap/>
            <w:vAlign w:val="center"/>
            <w:hideMark/>
          </w:tcPr>
          <w:p w14:paraId="10B0C51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Clips nº 8/0 - cx com 50 unid.</w:t>
            </w:r>
          </w:p>
        </w:tc>
        <w:tc>
          <w:tcPr>
            <w:tcW w:w="992" w:type="dxa"/>
            <w:shd w:val="clear" w:color="auto" w:fill="auto"/>
            <w:noWrap/>
            <w:vAlign w:val="center"/>
            <w:hideMark/>
          </w:tcPr>
          <w:p w14:paraId="68853C8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5A70AE1C"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2FD44D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Bacchi</w:t>
            </w:r>
          </w:p>
        </w:tc>
        <w:tc>
          <w:tcPr>
            <w:tcW w:w="1033" w:type="dxa"/>
            <w:shd w:val="clear" w:color="auto" w:fill="auto"/>
            <w:noWrap/>
            <w:vAlign w:val="center"/>
            <w:hideMark/>
          </w:tcPr>
          <w:p w14:paraId="7EAFEAD8" w14:textId="141D8A7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R$ 4,43</w:t>
            </w:r>
          </w:p>
        </w:tc>
        <w:tc>
          <w:tcPr>
            <w:tcW w:w="1418" w:type="dxa"/>
            <w:shd w:val="clear" w:color="auto" w:fill="auto"/>
            <w:noWrap/>
            <w:vAlign w:val="center"/>
            <w:hideMark/>
          </w:tcPr>
          <w:p w14:paraId="3DD14B64" w14:textId="6D41D185"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R$ 44,26</w:t>
            </w:r>
          </w:p>
        </w:tc>
      </w:tr>
      <w:tr w:rsidR="00B022BE" w:rsidRPr="00B022BE" w14:paraId="50378B39" w14:textId="77777777" w:rsidTr="00B022BE">
        <w:trPr>
          <w:trHeight w:val="44"/>
          <w:jc w:val="center"/>
        </w:trPr>
        <w:tc>
          <w:tcPr>
            <w:tcW w:w="440" w:type="dxa"/>
            <w:shd w:val="clear" w:color="auto" w:fill="auto"/>
            <w:noWrap/>
            <w:vAlign w:val="center"/>
            <w:hideMark/>
          </w:tcPr>
          <w:p w14:paraId="19D1D6D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55</w:t>
            </w:r>
          </w:p>
        </w:tc>
        <w:tc>
          <w:tcPr>
            <w:tcW w:w="3384" w:type="dxa"/>
            <w:shd w:val="clear" w:color="auto" w:fill="auto"/>
            <w:noWrap/>
            <w:vAlign w:val="center"/>
            <w:hideMark/>
          </w:tcPr>
          <w:p w14:paraId="222BEF4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Clips trançado nº 1- Caixa com 50 unid.</w:t>
            </w:r>
          </w:p>
        </w:tc>
        <w:tc>
          <w:tcPr>
            <w:tcW w:w="992" w:type="dxa"/>
            <w:shd w:val="clear" w:color="auto" w:fill="auto"/>
            <w:noWrap/>
            <w:vAlign w:val="center"/>
            <w:hideMark/>
          </w:tcPr>
          <w:p w14:paraId="0A86D28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7147622D"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5A8E501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Chaparrau</w:t>
            </w:r>
          </w:p>
        </w:tc>
        <w:tc>
          <w:tcPr>
            <w:tcW w:w="1033" w:type="dxa"/>
            <w:shd w:val="clear" w:color="auto" w:fill="auto"/>
            <w:noWrap/>
            <w:vAlign w:val="center"/>
            <w:hideMark/>
          </w:tcPr>
          <w:p w14:paraId="20A319A9" w14:textId="00626A9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R$ 4,44</w:t>
            </w:r>
          </w:p>
        </w:tc>
        <w:tc>
          <w:tcPr>
            <w:tcW w:w="1418" w:type="dxa"/>
            <w:shd w:val="clear" w:color="auto" w:fill="auto"/>
            <w:noWrap/>
            <w:vAlign w:val="center"/>
            <w:hideMark/>
          </w:tcPr>
          <w:p w14:paraId="2C1C2EAE" w14:textId="23F30247"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R$ 44,36</w:t>
            </w:r>
          </w:p>
        </w:tc>
      </w:tr>
      <w:tr w:rsidR="00B022BE" w:rsidRPr="00B022BE" w14:paraId="1A2116CD" w14:textId="77777777" w:rsidTr="00B022BE">
        <w:trPr>
          <w:trHeight w:val="44"/>
          <w:jc w:val="center"/>
        </w:trPr>
        <w:tc>
          <w:tcPr>
            <w:tcW w:w="440" w:type="dxa"/>
            <w:shd w:val="clear" w:color="auto" w:fill="auto"/>
            <w:noWrap/>
            <w:vAlign w:val="center"/>
            <w:hideMark/>
          </w:tcPr>
          <w:p w14:paraId="7DE4E48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56</w:t>
            </w:r>
          </w:p>
        </w:tc>
        <w:tc>
          <w:tcPr>
            <w:tcW w:w="3384" w:type="dxa"/>
            <w:shd w:val="clear" w:color="auto" w:fill="auto"/>
            <w:noWrap/>
            <w:vAlign w:val="center"/>
            <w:hideMark/>
          </w:tcPr>
          <w:p w14:paraId="511FA1D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Cola líquida, 1kg</w:t>
            </w:r>
          </w:p>
        </w:tc>
        <w:tc>
          <w:tcPr>
            <w:tcW w:w="992" w:type="dxa"/>
            <w:shd w:val="clear" w:color="auto" w:fill="auto"/>
            <w:noWrap/>
            <w:vAlign w:val="center"/>
            <w:hideMark/>
          </w:tcPr>
          <w:p w14:paraId="4590F27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64B1FFD7"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1BB0C1A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Piratininga</w:t>
            </w:r>
          </w:p>
        </w:tc>
        <w:tc>
          <w:tcPr>
            <w:tcW w:w="1033" w:type="dxa"/>
            <w:shd w:val="clear" w:color="auto" w:fill="auto"/>
            <w:noWrap/>
            <w:vAlign w:val="center"/>
            <w:hideMark/>
          </w:tcPr>
          <w:p w14:paraId="67032399" w14:textId="60EBBC1A"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R$ 11,45</w:t>
            </w:r>
          </w:p>
        </w:tc>
        <w:tc>
          <w:tcPr>
            <w:tcW w:w="1418" w:type="dxa"/>
            <w:shd w:val="clear" w:color="auto" w:fill="auto"/>
            <w:noWrap/>
            <w:vAlign w:val="center"/>
            <w:hideMark/>
          </w:tcPr>
          <w:p w14:paraId="7E799A4A" w14:textId="0DD5C6CC"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R$ 22,90</w:t>
            </w:r>
          </w:p>
        </w:tc>
      </w:tr>
      <w:tr w:rsidR="00B022BE" w:rsidRPr="00B022BE" w14:paraId="028BF065" w14:textId="77777777" w:rsidTr="00B022BE">
        <w:trPr>
          <w:trHeight w:val="44"/>
          <w:jc w:val="center"/>
        </w:trPr>
        <w:tc>
          <w:tcPr>
            <w:tcW w:w="440" w:type="dxa"/>
            <w:shd w:val="clear" w:color="auto" w:fill="auto"/>
            <w:noWrap/>
            <w:vAlign w:val="center"/>
            <w:hideMark/>
          </w:tcPr>
          <w:p w14:paraId="02746B2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57</w:t>
            </w:r>
          </w:p>
        </w:tc>
        <w:tc>
          <w:tcPr>
            <w:tcW w:w="3384" w:type="dxa"/>
            <w:shd w:val="clear" w:color="auto" w:fill="auto"/>
            <w:noWrap/>
            <w:vAlign w:val="center"/>
            <w:hideMark/>
          </w:tcPr>
          <w:p w14:paraId="473F5EE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Cola instantânea 5g</w:t>
            </w:r>
          </w:p>
        </w:tc>
        <w:tc>
          <w:tcPr>
            <w:tcW w:w="992" w:type="dxa"/>
            <w:shd w:val="clear" w:color="auto" w:fill="auto"/>
            <w:noWrap/>
            <w:vAlign w:val="center"/>
            <w:hideMark/>
          </w:tcPr>
          <w:p w14:paraId="6527C1E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41473F98"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w:t>
            </w:r>
          </w:p>
        </w:tc>
        <w:tc>
          <w:tcPr>
            <w:tcW w:w="1074" w:type="dxa"/>
            <w:shd w:val="clear" w:color="auto" w:fill="auto"/>
            <w:noWrap/>
            <w:vAlign w:val="center"/>
            <w:hideMark/>
          </w:tcPr>
          <w:p w14:paraId="655F814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Tek Bond</w:t>
            </w:r>
          </w:p>
        </w:tc>
        <w:tc>
          <w:tcPr>
            <w:tcW w:w="1033" w:type="dxa"/>
            <w:shd w:val="clear" w:color="auto" w:fill="auto"/>
            <w:noWrap/>
            <w:vAlign w:val="center"/>
            <w:hideMark/>
          </w:tcPr>
          <w:p w14:paraId="1BEFA9E9" w14:textId="553E4C1C"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R$ 11,21</w:t>
            </w:r>
          </w:p>
        </w:tc>
        <w:tc>
          <w:tcPr>
            <w:tcW w:w="1418" w:type="dxa"/>
            <w:shd w:val="clear" w:color="auto" w:fill="auto"/>
            <w:noWrap/>
            <w:vAlign w:val="center"/>
            <w:hideMark/>
          </w:tcPr>
          <w:p w14:paraId="545601B2" w14:textId="5017338D"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R$ 67,28</w:t>
            </w:r>
          </w:p>
        </w:tc>
      </w:tr>
      <w:tr w:rsidR="00B022BE" w:rsidRPr="00B022BE" w14:paraId="01CC79A2" w14:textId="77777777" w:rsidTr="00B022BE">
        <w:trPr>
          <w:trHeight w:val="44"/>
          <w:jc w:val="center"/>
        </w:trPr>
        <w:tc>
          <w:tcPr>
            <w:tcW w:w="440" w:type="dxa"/>
            <w:shd w:val="clear" w:color="auto" w:fill="auto"/>
            <w:noWrap/>
            <w:vAlign w:val="center"/>
            <w:hideMark/>
          </w:tcPr>
          <w:p w14:paraId="4D92074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58</w:t>
            </w:r>
          </w:p>
        </w:tc>
        <w:tc>
          <w:tcPr>
            <w:tcW w:w="3384" w:type="dxa"/>
            <w:shd w:val="clear" w:color="auto" w:fill="auto"/>
            <w:noWrap/>
            <w:vAlign w:val="center"/>
            <w:hideMark/>
          </w:tcPr>
          <w:p w14:paraId="762E8F5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Colchete nº 8, com 72 unidades</w:t>
            </w:r>
          </w:p>
        </w:tc>
        <w:tc>
          <w:tcPr>
            <w:tcW w:w="992" w:type="dxa"/>
            <w:shd w:val="clear" w:color="auto" w:fill="auto"/>
            <w:noWrap/>
            <w:vAlign w:val="center"/>
            <w:hideMark/>
          </w:tcPr>
          <w:p w14:paraId="733E6EF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3D351DD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12</w:t>
            </w:r>
          </w:p>
        </w:tc>
        <w:tc>
          <w:tcPr>
            <w:tcW w:w="1074" w:type="dxa"/>
            <w:shd w:val="clear" w:color="auto" w:fill="auto"/>
            <w:noWrap/>
            <w:vAlign w:val="center"/>
            <w:hideMark/>
          </w:tcPr>
          <w:p w14:paraId="39C71FB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top</w:t>
            </w:r>
          </w:p>
        </w:tc>
        <w:tc>
          <w:tcPr>
            <w:tcW w:w="1033" w:type="dxa"/>
            <w:shd w:val="clear" w:color="auto" w:fill="auto"/>
            <w:noWrap/>
            <w:vAlign w:val="center"/>
            <w:hideMark/>
          </w:tcPr>
          <w:p w14:paraId="2718A26C" w14:textId="1ACC8D1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R$ 6,76</w:t>
            </w:r>
          </w:p>
        </w:tc>
        <w:tc>
          <w:tcPr>
            <w:tcW w:w="1418" w:type="dxa"/>
            <w:shd w:val="clear" w:color="auto" w:fill="auto"/>
            <w:noWrap/>
            <w:vAlign w:val="center"/>
            <w:hideMark/>
          </w:tcPr>
          <w:p w14:paraId="771BD522" w14:textId="13507CED"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R$ 81,08</w:t>
            </w:r>
          </w:p>
        </w:tc>
      </w:tr>
      <w:tr w:rsidR="00B022BE" w:rsidRPr="00B022BE" w14:paraId="78DC7901" w14:textId="77777777" w:rsidTr="00B022BE">
        <w:trPr>
          <w:trHeight w:val="44"/>
          <w:jc w:val="center"/>
        </w:trPr>
        <w:tc>
          <w:tcPr>
            <w:tcW w:w="440" w:type="dxa"/>
            <w:shd w:val="clear" w:color="auto" w:fill="auto"/>
            <w:noWrap/>
            <w:vAlign w:val="center"/>
            <w:hideMark/>
          </w:tcPr>
          <w:p w14:paraId="1C62EE2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59</w:t>
            </w:r>
          </w:p>
        </w:tc>
        <w:tc>
          <w:tcPr>
            <w:tcW w:w="3384" w:type="dxa"/>
            <w:shd w:val="clear" w:color="auto" w:fill="auto"/>
            <w:noWrap/>
            <w:vAlign w:val="center"/>
            <w:hideMark/>
          </w:tcPr>
          <w:p w14:paraId="1A563D4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Estilete pequeno 9mm</w:t>
            </w:r>
          </w:p>
        </w:tc>
        <w:tc>
          <w:tcPr>
            <w:tcW w:w="992" w:type="dxa"/>
            <w:shd w:val="clear" w:color="auto" w:fill="auto"/>
            <w:noWrap/>
            <w:vAlign w:val="center"/>
            <w:hideMark/>
          </w:tcPr>
          <w:p w14:paraId="7978F29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2FFEFD4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w:t>
            </w:r>
          </w:p>
        </w:tc>
        <w:tc>
          <w:tcPr>
            <w:tcW w:w="1074" w:type="dxa"/>
            <w:shd w:val="clear" w:color="auto" w:fill="auto"/>
            <w:noWrap/>
            <w:vAlign w:val="center"/>
            <w:hideMark/>
          </w:tcPr>
          <w:p w14:paraId="644804E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Masterprint</w:t>
            </w:r>
          </w:p>
        </w:tc>
        <w:tc>
          <w:tcPr>
            <w:tcW w:w="1033" w:type="dxa"/>
            <w:shd w:val="clear" w:color="auto" w:fill="auto"/>
            <w:noWrap/>
            <w:vAlign w:val="center"/>
            <w:hideMark/>
          </w:tcPr>
          <w:p w14:paraId="39F01563" w14:textId="09D69D5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R$ 1,35</w:t>
            </w:r>
          </w:p>
        </w:tc>
        <w:tc>
          <w:tcPr>
            <w:tcW w:w="1418" w:type="dxa"/>
            <w:shd w:val="clear" w:color="auto" w:fill="auto"/>
            <w:noWrap/>
            <w:vAlign w:val="center"/>
            <w:hideMark/>
          </w:tcPr>
          <w:p w14:paraId="4A715526" w14:textId="3D071627"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R$ 4,05</w:t>
            </w:r>
          </w:p>
        </w:tc>
      </w:tr>
      <w:tr w:rsidR="00B022BE" w:rsidRPr="00B022BE" w14:paraId="5BA82CFD" w14:textId="77777777" w:rsidTr="00B022BE">
        <w:trPr>
          <w:trHeight w:val="44"/>
          <w:jc w:val="center"/>
        </w:trPr>
        <w:tc>
          <w:tcPr>
            <w:tcW w:w="440" w:type="dxa"/>
            <w:shd w:val="clear" w:color="auto" w:fill="auto"/>
            <w:noWrap/>
            <w:vAlign w:val="center"/>
            <w:hideMark/>
          </w:tcPr>
          <w:p w14:paraId="3D1B124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60</w:t>
            </w:r>
          </w:p>
        </w:tc>
        <w:tc>
          <w:tcPr>
            <w:tcW w:w="3384" w:type="dxa"/>
            <w:shd w:val="clear" w:color="auto" w:fill="auto"/>
            <w:noWrap/>
            <w:vAlign w:val="center"/>
            <w:hideMark/>
          </w:tcPr>
          <w:p w14:paraId="5298EB7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Estilete grande 18mm</w:t>
            </w:r>
          </w:p>
        </w:tc>
        <w:tc>
          <w:tcPr>
            <w:tcW w:w="992" w:type="dxa"/>
            <w:shd w:val="clear" w:color="auto" w:fill="auto"/>
            <w:noWrap/>
            <w:vAlign w:val="center"/>
            <w:hideMark/>
          </w:tcPr>
          <w:p w14:paraId="4F8DD42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F109E2F"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w:t>
            </w:r>
          </w:p>
        </w:tc>
        <w:tc>
          <w:tcPr>
            <w:tcW w:w="1074" w:type="dxa"/>
            <w:shd w:val="clear" w:color="auto" w:fill="auto"/>
            <w:noWrap/>
            <w:vAlign w:val="center"/>
            <w:hideMark/>
          </w:tcPr>
          <w:p w14:paraId="0B91258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Masterprint</w:t>
            </w:r>
          </w:p>
        </w:tc>
        <w:tc>
          <w:tcPr>
            <w:tcW w:w="1033" w:type="dxa"/>
            <w:shd w:val="clear" w:color="auto" w:fill="auto"/>
            <w:noWrap/>
            <w:vAlign w:val="center"/>
            <w:hideMark/>
          </w:tcPr>
          <w:p w14:paraId="5A596536" w14:textId="14B3BBD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R$ 2,23</w:t>
            </w:r>
          </w:p>
        </w:tc>
        <w:tc>
          <w:tcPr>
            <w:tcW w:w="1418" w:type="dxa"/>
            <w:shd w:val="clear" w:color="auto" w:fill="auto"/>
            <w:noWrap/>
            <w:vAlign w:val="center"/>
            <w:hideMark/>
          </w:tcPr>
          <w:p w14:paraId="328CB929" w14:textId="4748ABF1"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R$ 6,68</w:t>
            </w:r>
          </w:p>
        </w:tc>
      </w:tr>
      <w:tr w:rsidR="00B022BE" w:rsidRPr="00B022BE" w14:paraId="3B6ED298" w14:textId="77777777" w:rsidTr="00B022BE">
        <w:trPr>
          <w:trHeight w:val="327"/>
          <w:jc w:val="center"/>
        </w:trPr>
        <w:tc>
          <w:tcPr>
            <w:tcW w:w="440" w:type="dxa"/>
            <w:shd w:val="clear" w:color="auto" w:fill="auto"/>
            <w:noWrap/>
            <w:vAlign w:val="center"/>
            <w:hideMark/>
          </w:tcPr>
          <w:p w14:paraId="5DD2D09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61</w:t>
            </w:r>
          </w:p>
        </w:tc>
        <w:tc>
          <w:tcPr>
            <w:tcW w:w="3384" w:type="dxa"/>
            <w:shd w:val="clear" w:color="auto" w:fill="auto"/>
            <w:noWrap/>
            <w:vAlign w:val="center"/>
            <w:hideMark/>
          </w:tcPr>
          <w:p w14:paraId="7B99BD5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Etiqueta p/ ink jet e laser - cx c/ 100 folhas - 14 etiquetas por folha</w:t>
            </w:r>
          </w:p>
        </w:tc>
        <w:tc>
          <w:tcPr>
            <w:tcW w:w="992" w:type="dxa"/>
            <w:shd w:val="clear" w:color="auto" w:fill="auto"/>
            <w:noWrap/>
            <w:vAlign w:val="center"/>
            <w:hideMark/>
          </w:tcPr>
          <w:p w14:paraId="5400EC0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426B781F"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30</w:t>
            </w:r>
          </w:p>
        </w:tc>
        <w:tc>
          <w:tcPr>
            <w:tcW w:w="1074" w:type="dxa"/>
            <w:shd w:val="clear" w:color="auto" w:fill="auto"/>
            <w:noWrap/>
            <w:vAlign w:val="center"/>
            <w:hideMark/>
          </w:tcPr>
          <w:p w14:paraId="2FEC243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Colacril</w:t>
            </w:r>
          </w:p>
        </w:tc>
        <w:tc>
          <w:tcPr>
            <w:tcW w:w="1033" w:type="dxa"/>
            <w:shd w:val="clear" w:color="auto" w:fill="auto"/>
            <w:noWrap/>
            <w:vAlign w:val="center"/>
            <w:hideMark/>
          </w:tcPr>
          <w:p w14:paraId="11361B7D" w14:textId="3FD960D0"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R$ 41,65</w:t>
            </w:r>
          </w:p>
        </w:tc>
        <w:tc>
          <w:tcPr>
            <w:tcW w:w="1418" w:type="dxa"/>
            <w:shd w:val="clear" w:color="auto" w:fill="auto"/>
            <w:noWrap/>
            <w:vAlign w:val="center"/>
            <w:hideMark/>
          </w:tcPr>
          <w:p w14:paraId="63C94527" w14:textId="738F2F7D"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R$ 1.249,37</w:t>
            </w:r>
          </w:p>
        </w:tc>
      </w:tr>
      <w:tr w:rsidR="00B022BE" w:rsidRPr="00B022BE" w14:paraId="1869CEA2" w14:textId="77777777" w:rsidTr="00B022BE">
        <w:trPr>
          <w:trHeight w:val="44"/>
          <w:jc w:val="center"/>
        </w:trPr>
        <w:tc>
          <w:tcPr>
            <w:tcW w:w="440" w:type="dxa"/>
            <w:shd w:val="clear" w:color="auto" w:fill="auto"/>
            <w:noWrap/>
            <w:vAlign w:val="center"/>
            <w:hideMark/>
          </w:tcPr>
          <w:p w14:paraId="2591DA8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62</w:t>
            </w:r>
          </w:p>
        </w:tc>
        <w:tc>
          <w:tcPr>
            <w:tcW w:w="3384" w:type="dxa"/>
            <w:shd w:val="clear" w:color="auto" w:fill="auto"/>
            <w:noWrap/>
            <w:vAlign w:val="center"/>
            <w:hideMark/>
          </w:tcPr>
          <w:p w14:paraId="67782CB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Extrator de grampo, em metal</w:t>
            </w:r>
          </w:p>
        </w:tc>
        <w:tc>
          <w:tcPr>
            <w:tcW w:w="992" w:type="dxa"/>
            <w:shd w:val="clear" w:color="auto" w:fill="auto"/>
            <w:noWrap/>
            <w:vAlign w:val="center"/>
            <w:hideMark/>
          </w:tcPr>
          <w:p w14:paraId="0857C4D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2A264E15"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12</w:t>
            </w:r>
          </w:p>
        </w:tc>
        <w:tc>
          <w:tcPr>
            <w:tcW w:w="1074" w:type="dxa"/>
            <w:shd w:val="clear" w:color="auto" w:fill="auto"/>
            <w:noWrap/>
            <w:vAlign w:val="center"/>
            <w:hideMark/>
          </w:tcPr>
          <w:p w14:paraId="1A8E526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Carbrink</w:t>
            </w:r>
          </w:p>
        </w:tc>
        <w:tc>
          <w:tcPr>
            <w:tcW w:w="1033" w:type="dxa"/>
            <w:shd w:val="clear" w:color="auto" w:fill="auto"/>
            <w:noWrap/>
            <w:vAlign w:val="center"/>
            <w:hideMark/>
          </w:tcPr>
          <w:p w14:paraId="60FBD391" w14:textId="3FFFD69E"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R$ 2,35</w:t>
            </w:r>
          </w:p>
        </w:tc>
        <w:tc>
          <w:tcPr>
            <w:tcW w:w="1418" w:type="dxa"/>
            <w:shd w:val="clear" w:color="auto" w:fill="auto"/>
            <w:noWrap/>
            <w:vAlign w:val="center"/>
            <w:hideMark/>
          </w:tcPr>
          <w:p w14:paraId="37F04A94" w14:textId="2CE8563B"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R$ 28,22</w:t>
            </w:r>
          </w:p>
        </w:tc>
      </w:tr>
      <w:tr w:rsidR="00B022BE" w:rsidRPr="00B022BE" w14:paraId="5F014FAF" w14:textId="77777777" w:rsidTr="00B022BE">
        <w:trPr>
          <w:trHeight w:val="327"/>
          <w:jc w:val="center"/>
        </w:trPr>
        <w:tc>
          <w:tcPr>
            <w:tcW w:w="440" w:type="dxa"/>
            <w:shd w:val="clear" w:color="auto" w:fill="auto"/>
            <w:noWrap/>
            <w:vAlign w:val="center"/>
            <w:hideMark/>
          </w:tcPr>
          <w:p w14:paraId="2E28DF8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63</w:t>
            </w:r>
          </w:p>
        </w:tc>
        <w:tc>
          <w:tcPr>
            <w:tcW w:w="3384" w:type="dxa"/>
            <w:shd w:val="clear" w:color="auto" w:fill="auto"/>
            <w:noWrap/>
            <w:vAlign w:val="center"/>
            <w:hideMark/>
          </w:tcPr>
          <w:p w14:paraId="71147DE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Fita adesiva pvc 45mm x 100m, marrom, pacote com 5 unidades</w:t>
            </w:r>
          </w:p>
        </w:tc>
        <w:tc>
          <w:tcPr>
            <w:tcW w:w="992" w:type="dxa"/>
            <w:shd w:val="clear" w:color="auto" w:fill="auto"/>
            <w:noWrap/>
            <w:vAlign w:val="center"/>
            <w:hideMark/>
          </w:tcPr>
          <w:p w14:paraId="3A301AA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627A8667"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24</w:t>
            </w:r>
          </w:p>
        </w:tc>
        <w:tc>
          <w:tcPr>
            <w:tcW w:w="1074" w:type="dxa"/>
            <w:shd w:val="clear" w:color="auto" w:fill="auto"/>
            <w:noWrap/>
            <w:vAlign w:val="center"/>
            <w:hideMark/>
          </w:tcPr>
          <w:p w14:paraId="1182F72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Eurocel</w:t>
            </w:r>
          </w:p>
        </w:tc>
        <w:tc>
          <w:tcPr>
            <w:tcW w:w="1033" w:type="dxa"/>
            <w:shd w:val="clear" w:color="auto" w:fill="auto"/>
            <w:noWrap/>
            <w:vAlign w:val="center"/>
            <w:hideMark/>
          </w:tcPr>
          <w:p w14:paraId="685190C7" w14:textId="2CCF378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R$ 51,44</w:t>
            </w:r>
          </w:p>
        </w:tc>
        <w:tc>
          <w:tcPr>
            <w:tcW w:w="1418" w:type="dxa"/>
            <w:shd w:val="clear" w:color="auto" w:fill="auto"/>
            <w:noWrap/>
            <w:vAlign w:val="center"/>
            <w:hideMark/>
          </w:tcPr>
          <w:p w14:paraId="1C2BFFCE" w14:textId="1B22E4E5"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R$ 1.234,45</w:t>
            </w:r>
          </w:p>
        </w:tc>
      </w:tr>
      <w:tr w:rsidR="00B022BE" w:rsidRPr="00B022BE" w14:paraId="6B54C492" w14:textId="77777777" w:rsidTr="00B022BE">
        <w:trPr>
          <w:trHeight w:val="74"/>
          <w:jc w:val="center"/>
        </w:trPr>
        <w:tc>
          <w:tcPr>
            <w:tcW w:w="440" w:type="dxa"/>
            <w:shd w:val="clear" w:color="auto" w:fill="auto"/>
            <w:noWrap/>
            <w:vAlign w:val="center"/>
            <w:hideMark/>
          </w:tcPr>
          <w:p w14:paraId="505AE23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64</w:t>
            </w:r>
          </w:p>
        </w:tc>
        <w:tc>
          <w:tcPr>
            <w:tcW w:w="3384" w:type="dxa"/>
            <w:shd w:val="clear" w:color="auto" w:fill="auto"/>
            <w:noWrap/>
            <w:vAlign w:val="center"/>
            <w:hideMark/>
          </w:tcPr>
          <w:p w14:paraId="49A5123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Fita adesiva pvc 45mm x 100m - transparente, pacote com 5 unidades</w:t>
            </w:r>
          </w:p>
        </w:tc>
        <w:tc>
          <w:tcPr>
            <w:tcW w:w="992" w:type="dxa"/>
            <w:shd w:val="clear" w:color="auto" w:fill="auto"/>
            <w:noWrap/>
            <w:vAlign w:val="center"/>
            <w:hideMark/>
          </w:tcPr>
          <w:p w14:paraId="5CB80D8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1BEC26E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60</w:t>
            </w:r>
          </w:p>
        </w:tc>
        <w:tc>
          <w:tcPr>
            <w:tcW w:w="1074" w:type="dxa"/>
            <w:shd w:val="clear" w:color="auto" w:fill="auto"/>
            <w:noWrap/>
            <w:vAlign w:val="center"/>
            <w:hideMark/>
          </w:tcPr>
          <w:p w14:paraId="4D9D0F2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Eurocel</w:t>
            </w:r>
          </w:p>
        </w:tc>
        <w:tc>
          <w:tcPr>
            <w:tcW w:w="1033" w:type="dxa"/>
            <w:shd w:val="clear" w:color="auto" w:fill="auto"/>
            <w:noWrap/>
            <w:vAlign w:val="center"/>
            <w:hideMark/>
          </w:tcPr>
          <w:p w14:paraId="1D5A736E" w14:textId="0055D3A4"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R$ 51,24</w:t>
            </w:r>
          </w:p>
        </w:tc>
        <w:tc>
          <w:tcPr>
            <w:tcW w:w="1418" w:type="dxa"/>
            <w:shd w:val="clear" w:color="auto" w:fill="auto"/>
            <w:noWrap/>
            <w:vAlign w:val="center"/>
            <w:hideMark/>
          </w:tcPr>
          <w:p w14:paraId="320B01E7" w14:textId="21E2516D"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R$ 3.074,37</w:t>
            </w:r>
          </w:p>
        </w:tc>
      </w:tr>
      <w:tr w:rsidR="00B022BE" w:rsidRPr="00B022BE" w14:paraId="5F21DE69" w14:textId="77777777" w:rsidTr="00B022BE">
        <w:trPr>
          <w:trHeight w:val="44"/>
          <w:jc w:val="center"/>
        </w:trPr>
        <w:tc>
          <w:tcPr>
            <w:tcW w:w="440" w:type="dxa"/>
            <w:shd w:val="clear" w:color="auto" w:fill="auto"/>
            <w:noWrap/>
            <w:vAlign w:val="center"/>
            <w:hideMark/>
          </w:tcPr>
          <w:p w14:paraId="2E06041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65</w:t>
            </w:r>
          </w:p>
        </w:tc>
        <w:tc>
          <w:tcPr>
            <w:tcW w:w="3384" w:type="dxa"/>
            <w:shd w:val="clear" w:color="auto" w:fill="auto"/>
            <w:noWrap/>
            <w:vAlign w:val="center"/>
            <w:hideMark/>
          </w:tcPr>
          <w:p w14:paraId="37D77AF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Fita corretiva 5mm x 6m, caixa com 12 unidades</w:t>
            </w:r>
          </w:p>
        </w:tc>
        <w:tc>
          <w:tcPr>
            <w:tcW w:w="992" w:type="dxa"/>
            <w:shd w:val="clear" w:color="auto" w:fill="auto"/>
            <w:noWrap/>
            <w:vAlign w:val="center"/>
            <w:hideMark/>
          </w:tcPr>
          <w:p w14:paraId="6095075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50472B29"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554F913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Jocar</w:t>
            </w:r>
          </w:p>
        </w:tc>
        <w:tc>
          <w:tcPr>
            <w:tcW w:w="1033" w:type="dxa"/>
            <w:shd w:val="clear" w:color="auto" w:fill="auto"/>
            <w:noWrap/>
            <w:vAlign w:val="center"/>
            <w:hideMark/>
          </w:tcPr>
          <w:p w14:paraId="6882FC90" w14:textId="0A48238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R$ 56,87</w:t>
            </w:r>
          </w:p>
        </w:tc>
        <w:tc>
          <w:tcPr>
            <w:tcW w:w="1418" w:type="dxa"/>
            <w:shd w:val="clear" w:color="auto" w:fill="auto"/>
            <w:noWrap/>
            <w:vAlign w:val="center"/>
            <w:hideMark/>
          </w:tcPr>
          <w:p w14:paraId="04201DBF" w14:textId="655092FA"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R$ 56,87</w:t>
            </w:r>
          </w:p>
        </w:tc>
      </w:tr>
      <w:tr w:rsidR="00B022BE" w:rsidRPr="00B022BE" w14:paraId="4306E769" w14:textId="77777777" w:rsidTr="00B022BE">
        <w:trPr>
          <w:trHeight w:val="44"/>
          <w:jc w:val="center"/>
        </w:trPr>
        <w:tc>
          <w:tcPr>
            <w:tcW w:w="440" w:type="dxa"/>
            <w:shd w:val="clear" w:color="auto" w:fill="auto"/>
            <w:noWrap/>
            <w:vAlign w:val="center"/>
            <w:hideMark/>
          </w:tcPr>
          <w:p w14:paraId="315E3A9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66</w:t>
            </w:r>
          </w:p>
        </w:tc>
        <w:tc>
          <w:tcPr>
            <w:tcW w:w="3384" w:type="dxa"/>
            <w:shd w:val="clear" w:color="auto" w:fill="auto"/>
            <w:noWrap/>
            <w:vAlign w:val="center"/>
            <w:hideMark/>
          </w:tcPr>
          <w:p w14:paraId="06F966A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Grafite 0.7 - cx com 12</w:t>
            </w:r>
          </w:p>
        </w:tc>
        <w:tc>
          <w:tcPr>
            <w:tcW w:w="992" w:type="dxa"/>
            <w:shd w:val="clear" w:color="auto" w:fill="auto"/>
            <w:noWrap/>
            <w:vAlign w:val="center"/>
            <w:hideMark/>
          </w:tcPr>
          <w:p w14:paraId="28E4D5D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6DEB53A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77F5AF6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CIS</w:t>
            </w:r>
          </w:p>
        </w:tc>
        <w:tc>
          <w:tcPr>
            <w:tcW w:w="1033" w:type="dxa"/>
            <w:shd w:val="clear" w:color="auto" w:fill="auto"/>
            <w:noWrap/>
            <w:vAlign w:val="center"/>
            <w:hideMark/>
          </w:tcPr>
          <w:p w14:paraId="27579615" w14:textId="6EE5525E"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R$ 1,48</w:t>
            </w:r>
          </w:p>
        </w:tc>
        <w:tc>
          <w:tcPr>
            <w:tcW w:w="1418" w:type="dxa"/>
            <w:shd w:val="clear" w:color="auto" w:fill="auto"/>
            <w:noWrap/>
            <w:vAlign w:val="center"/>
            <w:hideMark/>
          </w:tcPr>
          <w:p w14:paraId="662560FE" w14:textId="6AA1CAD5"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R$ 2,95</w:t>
            </w:r>
          </w:p>
        </w:tc>
      </w:tr>
      <w:tr w:rsidR="00B022BE" w:rsidRPr="00B022BE" w14:paraId="5368F405" w14:textId="77777777" w:rsidTr="00B022BE">
        <w:trPr>
          <w:trHeight w:val="327"/>
          <w:jc w:val="center"/>
        </w:trPr>
        <w:tc>
          <w:tcPr>
            <w:tcW w:w="440" w:type="dxa"/>
            <w:shd w:val="clear" w:color="auto" w:fill="auto"/>
            <w:noWrap/>
            <w:vAlign w:val="center"/>
            <w:hideMark/>
          </w:tcPr>
          <w:p w14:paraId="7AE879A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67</w:t>
            </w:r>
          </w:p>
        </w:tc>
        <w:tc>
          <w:tcPr>
            <w:tcW w:w="3384" w:type="dxa"/>
            <w:shd w:val="clear" w:color="auto" w:fill="auto"/>
            <w:noWrap/>
            <w:vAlign w:val="center"/>
            <w:hideMark/>
          </w:tcPr>
          <w:p w14:paraId="438F61E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Grampo grampeador 26/</w:t>
            </w:r>
            <w:proofErr w:type="gramStart"/>
            <w:r w:rsidRPr="00B022BE">
              <w:rPr>
                <w:rFonts w:ascii="Times New Roman" w:eastAsia="Times New Roman" w:hAnsi="Times New Roman" w:cs="Times New Roman"/>
                <w:sz w:val="20"/>
                <w:szCs w:val="20"/>
              </w:rPr>
              <w:t>6  cx</w:t>
            </w:r>
            <w:proofErr w:type="gramEnd"/>
            <w:r w:rsidRPr="00B022BE">
              <w:rPr>
                <w:rFonts w:ascii="Times New Roman" w:eastAsia="Times New Roman" w:hAnsi="Times New Roman" w:cs="Times New Roman"/>
                <w:sz w:val="20"/>
                <w:szCs w:val="20"/>
              </w:rPr>
              <w:t xml:space="preserve"> com 5000 unid</w:t>
            </w:r>
          </w:p>
        </w:tc>
        <w:tc>
          <w:tcPr>
            <w:tcW w:w="992" w:type="dxa"/>
            <w:shd w:val="clear" w:color="auto" w:fill="auto"/>
            <w:noWrap/>
            <w:vAlign w:val="center"/>
            <w:hideMark/>
          </w:tcPr>
          <w:p w14:paraId="6EAB557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3DF9ECA7"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w:t>
            </w:r>
          </w:p>
        </w:tc>
        <w:tc>
          <w:tcPr>
            <w:tcW w:w="1074" w:type="dxa"/>
            <w:shd w:val="clear" w:color="auto" w:fill="auto"/>
            <w:noWrap/>
            <w:vAlign w:val="center"/>
            <w:hideMark/>
          </w:tcPr>
          <w:p w14:paraId="37F88E6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CIS</w:t>
            </w:r>
          </w:p>
        </w:tc>
        <w:tc>
          <w:tcPr>
            <w:tcW w:w="1033" w:type="dxa"/>
            <w:shd w:val="clear" w:color="auto" w:fill="auto"/>
            <w:noWrap/>
            <w:vAlign w:val="center"/>
            <w:hideMark/>
          </w:tcPr>
          <w:p w14:paraId="557C9136" w14:textId="0476C959"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R$ 5,49</w:t>
            </w:r>
          </w:p>
        </w:tc>
        <w:tc>
          <w:tcPr>
            <w:tcW w:w="1418" w:type="dxa"/>
            <w:shd w:val="clear" w:color="auto" w:fill="auto"/>
            <w:noWrap/>
            <w:vAlign w:val="center"/>
            <w:hideMark/>
          </w:tcPr>
          <w:p w14:paraId="26DBA580" w14:textId="06E1DA68"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R$ 43,90</w:t>
            </w:r>
          </w:p>
        </w:tc>
      </w:tr>
      <w:tr w:rsidR="00B022BE" w:rsidRPr="00B022BE" w14:paraId="03599DAE" w14:textId="77777777" w:rsidTr="00B022BE">
        <w:trPr>
          <w:trHeight w:val="327"/>
          <w:jc w:val="center"/>
        </w:trPr>
        <w:tc>
          <w:tcPr>
            <w:tcW w:w="440" w:type="dxa"/>
            <w:shd w:val="clear" w:color="auto" w:fill="auto"/>
            <w:noWrap/>
            <w:vAlign w:val="center"/>
            <w:hideMark/>
          </w:tcPr>
          <w:p w14:paraId="7C66397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68</w:t>
            </w:r>
          </w:p>
        </w:tc>
        <w:tc>
          <w:tcPr>
            <w:tcW w:w="3384" w:type="dxa"/>
            <w:shd w:val="clear" w:color="auto" w:fill="auto"/>
            <w:noWrap/>
            <w:vAlign w:val="center"/>
            <w:hideMark/>
          </w:tcPr>
          <w:p w14:paraId="78B72EF1" w14:textId="77777777" w:rsidR="00B022BE" w:rsidRPr="00B022BE" w:rsidRDefault="00B022BE" w:rsidP="00B022BE">
            <w:pPr>
              <w:rPr>
                <w:rFonts w:ascii="Times New Roman" w:eastAsia="Times New Roman" w:hAnsi="Times New Roman" w:cs="Times New Roman"/>
                <w:sz w:val="20"/>
                <w:szCs w:val="20"/>
              </w:rPr>
            </w:pPr>
            <w:proofErr w:type="gramStart"/>
            <w:r w:rsidRPr="00B022BE">
              <w:rPr>
                <w:rFonts w:ascii="Times New Roman" w:eastAsia="Times New Roman" w:hAnsi="Times New Roman" w:cs="Times New Roman"/>
                <w:sz w:val="20"/>
                <w:szCs w:val="20"/>
              </w:rPr>
              <w:t>Lamina</w:t>
            </w:r>
            <w:proofErr w:type="gramEnd"/>
            <w:r w:rsidRPr="00B022BE">
              <w:rPr>
                <w:rFonts w:ascii="Times New Roman" w:eastAsia="Times New Roman" w:hAnsi="Times New Roman" w:cs="Times New Roman"/>
                <w:sz w:val="20"/>
                <w:szCs w:val="20"/>
              </w:rPr>
              <w:t xml:space="preserve"> p/ estilete grande 18mm cx c/ 10 unid</w:t>
            </w:r>
          </w:p>
        </w:tc>
        <w:tc>
          <w:tcPr>
            <w:tcW w:w="992" w:type="dxa"/>
            <w:shd w:val="clear" w:color="auto" w:fill="auto"/>
            <w:noWrap/>
            <w:vAlign w:val="center"/>
            <w:hideMark/>
          </w:tcPr>
          <w:p w14:paraId="2690D40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1D23E458"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04FBD3D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Masterprint</w:t>
            </w:r>
          </w:p>
        </w:tc>
        <w:tc>
          <w:tcPr>
            <w:tcW w:w="1033" w:type="dxa"/>
            <w:shd w:val="clear" w:color="auto" w:fill="auto"/>
            <w:noWrap/>
            <w:vAlign w:val="center"/>
            <w:hideMark/>
          </w:tcPr>
          <w:p w14:paraId="4BFAD112" w14:textId="78D70CF1"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R$ 3,72</w:t>
            </w:r>
          </w:p>
        </w:tc>
        <w:tc>
          <w:tcPr>
            <w:tcW w:w="1418" w:type="dxa"/>
            <w:shd w:val="clear" w:color="auto" w:fill="auto"/>
            <w:noWrap/>
            <w:vAlign w:val="center"/>
            <w:hideMark/>
          </w:tcPr>
          <w:p w14:paraId="703383F1" w14:textId="7467CE67"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R$ 3,72</w:t>
            </w:r>
          </w:p>
        </w:tc>
      </w:tr>
      <w:tr w:rsidR="00B022BE" w:rsidRPr="00B022BE" w14:paraId="6B5C7CFE" w14:textId="77777777" w:rsidTr="00B022BE">
        <w:trPr>
          <w:trHeight w:val="44"/>
          <w:jc w:val="center"/>
        </w:trPr>
        <w:tc>
          <w:tcPr>
            <w:tcW w:w="440" w:type="dxa"/>
            <w:shd w:val="clear" w:color="auto" w:fill="auto"/>
            <w:noWrap/>
            <w:vAlign w:val="center"/>
            <w:hideMark/>
          </w:tcPr>
          <w:p w14:paraId="2002C9B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69</w:t>
            </w:r>
          </w:p>
        </w:tc>
        <w:tc>
          <w:tcPr>
            <w:tcW w:w="3384" w:type="dxa"/>
            <w:shd w:val="clear" w:color="auto" w:fill="auto"/>
            <w:noWrap/>
            <w:vAlign w:val="center"/>
            <w:hideMark/>
          </w:tcPr>
          <w:p w14:paraId="26006EF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Lapiseira 0,7</w:t>
            </w:r>
          </w:p>
        </w:tc>
        <w:tc>
          <w:tcPr>
            <w:tcW w:w="992" w:type="dxa"/>
            <w:shd w:val="clear" w:color="auto" w:fill="auto"/>
            <w:noWrap/>
            <w:vAlign w:val="center"/>
            <w:hideMark/>
          </w:tcPr>
          <w:p w14:paraId="79AD76C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EB3B9D2"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w:t>
            </w:r>
          </w:p>
        </w:tc>
        <w:tc>
          <w:tcPr>
            <w:tcW w:w="1074" w:type="dxa"/>
            <w:shd w:val="clear" w:color="auto" w:fill="auto"/>
            <w:noWrap/>
            <w:vAlign w:val="center"/>
            <w:hideMark/>
          </w:tcPr>
          <w:p w14:paraId="1FEC5FD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Maxprint</w:t>
            </w:r>
          </w:p>
        </w:tc>
        <w:tc>
          <w:tcPr>
            <w:tcW w:w="1033" w:type="dxa"/>
            <w:shd w:val="clear" w:color="auto" w:fill="auto"/>
            <w:noWrap/>
            <w:vAlign w:val="center"/>
            <w:hideMark/>
          </w:tcPr>
          <w:p w14:paraId="4A26926D" w14:textId="5CE18B6E"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R$ 4,90</w:t>
            </w:r>
          </w:p>
        </w:tc>
        <w:tc>
          <w:tcPr>
            <w:tcW w:w="1418" w:type="dxa"/>
            <w:shd w:val="clear" w:color="auto" w:fill="auto"/>
            <w:noWrap/>
            <w:vAlign w:val="center"/>
            <w:hideMark/>
          </w:tcPr>
          <w:p w14:paraId="44CC4414" w14:textId="64BB16D7"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R$ 14,70</w:t>
            </w:r>
          </w:p>
        </w:tc>
      </w:tr>
      <w:tr w:rsidR="00B022BE" w:rsidRPr="00B022BE" w14:paraId="62C10C06" w14:textId="77777777" w:rsidTr="00B022BE">
        <w:trPr>
          <w:trHeight w:val="44"/>
          <w:jc w:val="center"/>
        </w:trPr>
        <w:tc>
          <w:tcPr>
            <w:tcW w:w="440" w:type="dxa"/>
            <w:shd w:val="clear" w:color="auto" w:fill="auto"/>
            <w:noWrap/>
            <w:vAlign w:val="center"/>
            <w:hideMark/>
          </w:tcPr>
          <w:p w14:paraId="5634124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70</w:t>
            </w:r>
          </w:p>
        </w:tc>
        <w:tc>
          <w:tcPr>
            <w:tcW w:w="3384" w:type="dxa"/>
            <w:shd w:val="clear" w:color="auto" w:fill="auto"/>
            <w:vAlign w:val="center"/>
            <w:hideMark/>
          </w:tcPr>
          <w:p w14:paraId="26AE57A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Máscara cirurgica, 3 camadas de proteção, descartável, com clip nasal</w:t>
            </w:r>
          </w:p>
        </w:tc>
        <w:tc>
          <w:tcPr>
            <w:tcW w:w="992" w:type="dxa"/>
            <w:shd w:val="clear" w:color="auto" w:fill="auto"/>
            <w:vAlign w:val="center"/>
            <w:hideMark/>
          </w:tcPr>
          <w:p w14:paraId="0965996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vAlign w:val="center"/>
            <w:hideMark/>
          </w:tcPr>
          <w:p w14:paraId="19BAE84D"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300</w:t>
            </w:r>
          </w:p>
        </w:tc>
        <w:tc>
          <w:tcPr>
            <w:tcW w:w="1074" w:type="dxa"/>
            <w:shd w:val="clear" w:color="auto" w:fill="auto"/>
            <w:vAlign w:val="center"/>
            <w:hideMark/>
          </w:tcPr>
          <w:p w14:paraId="326E8A5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Descapark</w:t>
            </w:r>
          </w:p>
        </w:tc>
        <w:tc>
          <w:tcPr>
            <w:tcW w:w="1033" w:type="dxa"/>
            <w:shd w:val="clear" w:color="auto" w:fill="auto"/>
            <w:noWrap/>
            <w:vAlign w:val="center"/>
            <w:hideMark/>
          </w:tcPr>
          <w:p w14:paraId="55BD360B" w14:textId="787F279A"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R$ 0,86</w:t>
            </w:r>
          </w:p>
        </w:tc>
        <w:tc>
          <w:tcPr>
            <w:tcW w:w="1418" w:type="dxa"/>
            <w:shd w:val="clear" w:color="auto" w:fill="auto"/>
            <w:noWrap/>
            <w:vAlign w:val="center"/>
            <w:hideMark/>
          </w:tcPr>
          <w:p w14:paraId="56CF1E0F" w14:textId="4B5DE6E8"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R$ 256,87</w:t>
            </w:r>
          </w:p>
        </w:tc>
      </w:tr>
      <w:tr w:rsidR="00B022BE" w:rsidRPr="00B022BE" w14:paraId="485B3DD9" w14:textId="77777777" w:rsidTr="00B022BE">
        <w:trPr>
          <w:trHeight w:val="44"/>
          <w:jc w:val="center"/>
        </w:trPr>
        <w:tc>
          <w:tcPr>
            <w:tcW w:w="440" w:type="dxa"/>
            <w:shd w:val="clear" w:color="auto" w:fill="auto"/>
            <w:noWrap/>
            <w:vAlign w:val="center"/>
            <w:hideMark/>
          </w:tcPr>
          <w:p w14:paraId="22F7359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71</w:t>
            </w:r>
          </w:p>
        </w:tc>
        <w:tc>
          <w:tcPr>
            <w:tcW w:w="3384" w:type="dxa"/>
            <w:shd w:val="clear" w:color="auto" w:fill="auto"/>
            <w:noWrap/>
            <w:vAlign w:val="center"/>
            <w:hideMark/>
          </w:tcPr>
          <w:p w14:paraId="00CEF16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Papel (linho) - 180g.branco - cx c/ 50 folhas</w:t>
            </w:r>
          </w:p>
        </w:tc>
        <w:tc>
          <w:tcPr>
            <w:tcW w:w="992" w:type="dxa"/>
            <w:shd w:val="clear" w:color="auto" w:fill="auto"/>
            <w:noWrap/>
            <w:vAlign w:val="center"/>
            <w:hideMark/>
          </w:tcPr>
          <w:p w14:paraId="1E0F4A8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4BAA84D8"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67B71E1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Usapel</w:t>
            </w:r>
          </w:p>
        </w:tc>
        <w:tc>
          <w:tcPr>
            <w:tcW w:w="1033" w:type="dxa"/>
            <w:shd w:val="clear" w:color="auto" w:fill="auto"/>
            <w:noWrap/>
            <w:vAlign w:val="center"/>
            <w:hideMark/>
          </w:tcPr>
          <w:p w14:paraId="770AECD6" w14:textId="66A3E81A"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R$ 15,86</w:t>
            </w:r>
          </w:p>
        </w:tc>
        <w:tc>
          <w:tcPr>
            <w:tcW w:w="1418" w:type="dxa"/>
            <w:shd w:val="clear" w:color="auto" w:fill="auto"/>
            <w:noWrap/>
            <w:vAlign w:val="center"/>
            <w:hideMark/>
          </w:tcPr>
          <w:p w14:paraId="792CD7AF" w14:textId="24038DD6"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R$ 79,28</w:t>
            </w:r>
          </w:p>
        </w:tc>
      </w:tr>
      <w:tr w:rsidR="00B022BE" w:rsidRPr="00B022BE" w14:paraId="3D36FC5D" w14:textId="77777777" w:rsidTr="00B022BE">
        <w:trPr>
          <w:trHeight w:val="44"/>
          <w:jc w:val="center"/>
        </w:trPr>
        <w:tc>
          <w:tcPr>
            <w:tcW w:w="440" w:type="dxa"/>
            <w:shd w:val="clear" w:color="auto" w:fill="auto"/>
            <w:noWrap/>
            <w:vAlign w:val="center"/>
            <w:hideMark/>
          </w:tcPr>
          <w:p w14:paraId="6F608F9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72</w:t>
            </w:r>
          </w:p>
        </w:tc>
        <w:tc>
          <w:tcPr>
            <w:tcW w:w="3384" w:type="dxa"/>
            <w:shd w:val="clear" w:color="auto" w:fill="auto"/>
            <w:noWrap/>
            <w:vAlign w:val="center"/>
            <w:hideMark/>
          </w:tcPr>
          <w:p w14:paraId="6672557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Plástico adesivo, incolor, largura 45 cm.</w:t>
            </w:r>
          </w:p>
        </w:tc>
        <w:tc>
          <w:tcPr>
            <w:tcW w:w="992" w:type="dxa"/>
            <w:shd w:val="clear" w:color="auto" w:fill="auto"/>
            <w:noWrap/>
            <w:vAlign w:val="center"/>
            <w:hideMark/>
          </w:tcPr>
          <w:p w14:paraId="4B44E75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metro</w:t>
            </w:r>
          </w:p>
        </w:tc>
        <w:tc>
          <w:tcPr>
            <w:tcW w:w="1152" w:type="dxa"/>
            <w:shd w:val="clear" w:color="auto" w:fill="auto"/>
            <w:noWrap/>
            <w:vAlign w:val="center"/>
            <w:hideMark/>
          </w:tcPr>
          <w:p w14:paraId="2D6B7774"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0ED2733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Polifix</w:t>
            </w:r>
          </w:p>
        </w:tc>
        <w:tc>
          <w:tcPr>
            <w:tcW w:w="1033" w:type="dxa"/>
            <w:shd w:val="clear" w:color="auto" w:fill="auto"/>
            <w:noWrap/>
            <w:vAlign w:val="center"/>
            <w:hideMark/>
          </w:tcPr>
          <w:p w14:paraId="3A9B9353" w14:textId="2023CEC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R$ 3,16</w:t>
            </w:r>
          </w:p>
        </w:tc>
        <w:tc>
          <w:tcPr>
            <w:tcW w:w="1418" w:type="dxa"/>
            <w:shd w:val="clear" w:color="auto" w:fill="auto"/>
            <w:noWrap/>
            <w:vAlign w:val="center"/>
            <w:hideMark/>
          </w:tcPr>
          <w:p w14:paraId="7D6F9869" w14:textId="3A67E5C6"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R$ 31,57</w:t>
            </w:r>
          </w:p>
        </w:tc>
      </w:tr>
      <w:tr w:rsidR="00B022BE" w:rsidRPr="00B022BE" w14:paraId="0274E9A8" w14:textId="77777777" w:rsidTr="00B022BE">
        <w:trPr>
          <w:trHeight w:val="44"/>
          <w:jc w:val="center"/>
        </w:trPr>
        <w:tc>
          <w:tcPr>
            <w:tcW w:w="440" w:type="dxa"/>
            <w:shd w:val="clear" w:color="auto" w:fill="auto"/>
            <w:noWrap/>
            <w:vAlign w:val="center"/>
            <w:hideMark/>
          </w:tcPr>
          <w:p w14:paraId="017C5E5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73</w:t>
            </w:r>
          </w:p>
        </w:tc>
        <w:tc>
          <w:tcPr>
            <w:tcW w:w="3384" w:type="dxa"/>
            <w:shd w:val="clear" w:color="auto" w:fill="auto"/>
            <w:noWrap/>
            <w:vAlign w:val="center"/>
            <w:hideMark/>
          </w:tcPr>
          <w:p w14:paraId="1B3B1DC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 xml:space="preserve">Papel kraft pardo 90x66cm, gramatura 80g </w:t>
            </w:r>
          </w:p>
        </w:tc>
        <w:tc>
          <w:tcPr>
            <w:tcW w:w="992" w:type="dxa"/>
            <w:shd w:val="clear" w:color="auto" w:fill="auto"/>
            <w:noWrap/>
            <w:vAlign w:val="center"/>
            <w:hideMark/>
          </w:tcPr>
          <w:p w14:paraId="45F2E2D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folha</w:t>
            </w:r>
          </w:p>
        </w:tc>
        <w:tc>
          <w:tcPr>
            <w:tcW w:w="1152" w:type="dxa"/>
            <w:shd w:val="clear" w:color="auto" w:fill="auto"/>
            <w:noWrap/>
            <w:vAlign w:val="center"/>
            <w:hideMark/>
          </w:tcPr>
          <w:p w14:paraId="11F44AC0"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1500</w:t>
            </w:r>
          </w:p>
        </w:tc>
        <w:tc>
          <w:tcPr>
            <w:tcW w:w="1074" w:type="dxa"/>
            <w:shd w:val="clear" w:color="auto" w:fill="auto"/>
            <w:noWrap/>
            <w:vAlign w:val="center"/>
            <w:hideMark/>
          </w:tcPr>
          <w:p w14:paraId="63E4693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Reipel</w:t>
            </w:r>
          </w:p>
        </w:tc>
        <w:tc>
          <w:tcPr>
            <w:tcW w:w="1033" w:type="dxa"/>
            <w:shd w:val="clear" w:color="auto" w:fill="auto"/>
            <w:noWrap/>
            <w:vAlign w:val="center"/>
            <w:hideMark/>
          </w:tcPr>
          <w:p w14:paraId="4CA6198F" w14:textId="4D5307A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R$ 0,68</w:t>
            </w:r>
          </w:p>
        </w:tc>
        <w:tc>
          <w:tcPr>
            <w:tcW w:w="1418" w:type="dxa"/>
            <w:shd w:val="clear" w:color="auto" w:fill="auto"/>
            <w:noWrap/>
            <w:vAlign w:val="center"/>
            <w:hideMark/>
          </w:tcPr>
          <w:p w14:paraId="1B2F58F8" w14:textId="312FD592"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R$ 1.021,28</w:t>
            </w:r>
          </w:p>
        </w:tc>
      </w:tr>
      <w:tr w:rsidR="00B022BE" w:rsidRPr="00B022BE" w14:paraId="55F5B3D2" w14:textId="77777777" w:rsidTr="00B022BE">
        <w:trPr>
          <w:trHeight w:val="44"/>
          <w:jc w:val="center"/>
        </w:trPr>
        <w:tc>
          <w:tcPr>
            <w:tcW w:w="440" w:type="dxa"/>
            <w:shd w:val="clear" w:color="auto" w:fill="auto"/>
            <w:noWrap/>
            <w:vAlign w:val="center"/>
            <w:hideMark/>
          </w:tcPr>
          <w:p w14:paraId="5A34710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74</w:t>
            </w:r>
          </w:p>
        </w:tc>
        <w:tc>
          <w:tcPr>
            <w:tcW w:w="3384" w:type="dxa"/>
            <w:shd w:val="clear" w:color="auto" w:fill="auto"/>
            <w:noWrap/>
            <w:vAlign w:val="center"/>
            <w:hideMark/>
          </w:tcPr>
          <w:p w14:paraId="28E1E13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Visor transparente para pasta suspensa, caixa com 50 unid.</w:t>
            </w:r>
          </w:p>
        </w:tc>
        <w:tc>
          <w:tcPr>
            <w:tcW w:w="992" w:type="dxa"/>
            <w:shd w:val="clear" w:color="auto" w:fill="auto"/>
            <w:noWrap/>
            <w:vAlign w:val="center"/>
            <w:hideMark/>
          </w:tcPr>
          <w:p w14:paraId="7C8984C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42B85815"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3517ECA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Dello</w:t>
            </w:r>
          </w:p>
        </w:tc>
        <w:tc>
          <w:tcPr>
            <w:tcW w:w="1033" w:type="dxa"/>
            <w:shd w:val="clear" w:color="auto" w:fill="auto"/>
            <w:noWrap/>
            <w:vAlign w:val="center"/>
            <w:hideMark/>
          </w:tcPr>
          <w:p w14:paraId="71DF9AE3" w14:textId="7555BA99"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R$ 9,70</w:t>
            </w:r>
          </w:p>
        </w:tc>
        <w:tc>
          <w:tcPr>
            <w:tcW w:w="1418" w:type="dxa"/>
            <w:shd w:val="clear" w:color="auto" w:fill="auto"/>
            <w:noWrap/>
            <w:vAlign w:val="center"/>
            <w:hideMark/>
          </w:tcPr>
          <w:p w14:paraId="2A45E1D7" w14:textId="775162C1"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R$ 9,70</w:t>
            </w:r>
          </w:p>
        </w:tc>
      </w:tr>
      <w:tr w:rsidR="00B022BE" w:rsidRPr="00B022BE" w14:paraId="3E44D68B" w14:textId="77777777" w:rsidTr="00B022BE">
        <w:trPr>
          <w:trHeight w:val="44"/>
          <w:jc w:val="center"/>
        </w:trPr>
        <w:tc>
          <w:tcPr>
            <w:tcW w:w="440" w:type="dxa"/>
            <w:shd w:val="clear" w:color="auto" w:fill="auto"/>
            <w:noWrap/>
            <w:vAlign w:val="center"/>
            <w:hideMark/>
          </w:tcPr>
          <w:p w14:paraId="4E005A6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75</w:t>
            </w:r>
          </w:p>
        </w:tc>
        <w:tc>
          <w:tcPr>
            <w:tcW w:w="3384" w:type="dxa"/>
            <w:shd w:val="clear" w:color="auto" w:fill="auto"/>
            <w:noWrap/>
            <w:vAlign w:val="center"/>
            <w:hideMark/>
          </w:tcPr>
          <w:p w14:paraId="7E98F67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“L” transparente, pacote com 10 unidades</w:t>
            </w:r>
          </w:p>
        </w:tc>
        <w:tc>
          <w:tcPr>
            <w:tcW w:w="992" w:type="dxa"/>
            <w:shd w:val="clear" w:color="auto" w:fill="auto"/>
            <w:noWrap/>
            <w:vAlign w:val="center"/>
            <w:hideMark/>
          </w:tcPr>
          <w:p w14:paraId="4D33ECE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5C1514D7"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50</w:t>
            </w:r>
          </w:p>
        </w:tc>
        <w:tc>
          <w:tcPr>
            <w:tcW w:w="1074" w:type="dxa"/>
            <w:shd w:val="clear" w:color="auto" w:fill="auto"/>
            <w:noWrap/>
            <w:vAlign w:val="center"/>
            <w:hideMark/>
          </w:tcPr>
          <w:p w14:paraId="2FCD66A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75E7F9BE" w14:textId="7B100A52"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R$ 8,06</w:t>
            </w:r>
          </w:p>
        </w:tc>
        <w:tc>
          <w:tcPr>
            <w:tcW w:w="1418" w:type="dxa"/>
            <w:shd w:val="clear" w:color="auto" w:fill="auto"/>
            <w:noWrap/>
            <w:vAlign w:val="center"/>
            <w:hideMark/>
          </w:tcPr>
          <w:p w14:paraId="5F64EF7F" w14:textId="12347EDA" w:rsidR="00B022BE" w:rsidRPr="00B022BE" w:rsidRDefault="00B022BE" w:rsidP="00B022BE">
            <w:pPr>
              <w:jc w:val="center"/>
              <w:rPr>
                <w:rFonts w:ascii="Times New Roman" w:hAnsi="Times New Roman" w:cs="Times New Roman"/>
                <w:sz w:val="20"/>
                <w:szCs w:val="20"/>
              </w:rPr>
            </w:pPr>
            <w:r w:rsidRPr="00B022BE">
              <w:rPr>
                <w:rFonts w:ascii="Times New Roman" w:hAnsi="Times New Roman" w:cs="Times New Roman"/>
                <w:sz w:val="20"/>
                <w:szCs w:val="20"/>
              </w:rPr>
              <w:t>R$ 402,84</w:t>
            </w:r>
          </w:p>
        </w:tc>
      </w:tr>
      <w:tr w:rsidR="00B022BE" w:rsidRPr="00B022BE" w14:paraId="2BD5EDFC" w14:textId="77777777" w:rsidTr="00B022BE">
        <w:trPr>
          <w:trHeight w:val="327"/>
          <w:jc w:val="center"/>
        </w:trPr>
        <w:tc>
          <w:tcPr>
            <w:tcW w:w="440" w:type="dxa"/>
            <w:shd w:val="clear" w:color="auto" w:fill="auto"/>
            <w:noWrap/>
            <w:vAlign w:val="center"/>
            <w:hideMark/>
          </w:tcPr>
          <w:p w14:paraId="71E772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76</w:t>
            </w:r>
          </w:p>
        </w:tc>
        <w:tc>
          <w:tcPr>
            <w:tcW w:w="3384" w:type="dxa"/>
            <w:shd w:val="clear" w:color="auto" w:fill="auto"/>
            <w:noWrap/>
            <w:vAlign w:val="center"/>
            <w:hideMark/>
          </w:tcPr>
          <w:p w14:paraId="5722862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elástico - fina, tamanho A4, sem lombada</w:t>
            </w:r>
          </w:p>
        </w:tc>
        <w:tc>
          <w:tcPr>
            <w:tcW w:w="992" w:type="dxa"/>
            <w:shd w:val="clear" w:color="auto" w:fill="auto"/>
            <w:noWrap/>
            <w:vAlign w:val="center"/>
            <w:hideMark/>
          </w:tcPr>
          <w:p w14:paraId="62826F6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40F869F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w:t>
            </w:r>
          </w:p>
        </w:tc>
        <w:tc>
          <w:tcPr>
            <w:tcW w:w="1074" w:type="dxa"/>
            <w:shd w:val="clear" w:color="auto" w:fill="auto"/>
            <w:noWrap/>
            <w:vAlign w:val="center"/>
            <w:hideMark/>
          </w:tcPr>
          <w:p w14:paraId="1506986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39126A0F" w14:textId="1FFBCEFD"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R$ 2,79</w:t>
            </w:r>
          </w:p>
        </w:tc>
        <w:tc>
          <w:tcPr>
            <w:tcW w:w="1418" w:type="dxa"/>
            <w:shd w:val="clear" w:color="auto" w:fill="auto"/>
            <w:noWrap/>
            <w:vAlign w:val="center"/>
            <w:hideMark/>
          </w:tcPr>
          <w:p w14:paraId="127BA0D6" w14:textId="45BB81AE"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R$ 55,71</w:t>
            </w:r>
          </w:p>
        </w:tc>
      </w:tr>
      <w:tr w:rsidR="00B022BE" w:rsidRPr="00B022BE" w14:paraId="13E432FE" w14:textId="77777777" w:rsidTr="00B022BE">
        <w:trPr>
          <w:trHeight w:val="44"/>
          <w:jc w:val="center"/>
        </w:trPr>
        <w:tc>
          <w:tcPr>
            <w:tcW w:w="440" w:type="dxa"/>
            <w:shd w:val="clear" w:color="auto" w:fill="auto"/>
            <w:noWrap/>
            <w:vAlign w:val="center"/>
            <w:hideMark/>
          </w:tcPr>
          <w:p w14:paraId="4917B7E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77</w:t>
            </w:r>
          </w:p>
        </w:tc>
        <w:tc>
          <w:tcPr>
            <w:tcW w:w="3384" w:type="dxa"/>
            <w:shd w:val="clear" w:color="auto" w:fill="auto"/>
            <w:noWrap/>
            <w:vAlign w:val="center"/>
            <w:hideMark/>
          </w:tcPr>
          <w:p w14:paraId="2DF6430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plástica elástico, lombada aproximadamente 20mm</w:t>
            </w:r>
          </w:p>
        </w:tc>
        <w:tc>
          <w:tcPr>
            <w:tcW w:w="992" w:type="dxa"/>
            <w:shd w:val="clear" w:color="auto" w:fill="auto"/>
            <w:noWrap/>
            <w:vAlign w:val="center"/>
            <w:hideMark/>
          </w:tcPr>
          <w:p w14:paraId="5B771D6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3B06798"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w:t>
            </w:r>
          </w:p>
        </w:tc>
        <w:tc>
          <w:tcPr>
            <w:tcW w:w="1074" w:type="dxa"/>
            <w:shd w:val="clear" w:color="auto" w:fill="auto"/>
            <w:noWrap/>
            <w:vAlign w:val="center"/>
            <w:hideMark/>
          </w:tcPr>
          <w:p w14:paraId="2182DDE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3487BCC9" w14:textId="3A06DB8E"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R$ 4,25</w:t>
            </w:r>
          </w:p>
        </w:tc>
        <w:tc>
          <w:tcPr>
            <w:tcW w:w="1418" w:type="dxa"/>
            <w:shd w:val="clear" w:color="auto" w:fill="auto"/>
            <w:noWrap/>
            <w:vAlign w:val="center"/>
            <w:hideMark/>
          </w:tcPr>
          <w:p w14:paraId="56624B00" w14:textId="2E7CCA63"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R$ 85,00</w:t>
            </w:r>
          </w:p>
        </w:tc>
      </w:tr>
      <w:tr w:rsidR="00B022BE" w:rsidRPr="00B022BE" w14:paraId="51C53AA7" w14:textId="77777777" w:rsidTr="00B022BE">
        <w:trPr>
          <w:trHeight w:val="327"/>
          <w:jc w:val="center"/>
        </w:trPr>
        <w:tc>
          <w:tcPr>
            <w:tcW w:w="440" w:type="dxa"/>
            <w:shd w:val="clear" w:color="auto" w:fill="auto"/>
            <w:noWrap/>
            <w:vAlign w:val="center"/>
            <w:hideMark/>
          </w:tcPr>
          <w:p w14:paraId="3484F4A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78</w:t>
            </w:r>
          </w:p>
        </w:tc>
        <w:tc>
          <w:tcPr>
            <w:tcW w:w="3384" w:type="dxa"/>
            <w:shd w:val="clear" w:color="auto" w:fill="auto"/>
            <w:noWrap/>
            <w:vAlign w:val="center"/>
            <w:hideMark/>
          </w:tcPr>
          <w:p w14:paraId="6BAA248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plástica elástico, lombada aproximadamente 40mm</w:t>
            </w:r>
          </w:p>
        </w:tc>
        <w:tc>
          <w:tcPr>
            <w:tcW w:w="992" w:type="dxa"/>
            <w:shd w:val="clear" w:color="auto" w:fill="auto"/>
            <w:noWrap/>
            <w:vAlign w:val="center"/>
            <w:hideMark/>
          </w:tcPr>
          <w:p w14:paraId="7948069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5B30B314"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w:t>
            </w:r>
          </w:p>
        </w:tc>
        <w:tc>
          <w:tcPr>
            <w:tcW w:w="1074" w:type="dxa"/>
            <w:shd w:val="clear" w:color="auto" w:fill="auto"/>
            <w:noWrap/>
            <w:vAlign w:val="center"/>
            <w:hideMark/>
          </w:tcPr>
          <w:p w14:paraId="7652EE5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668E64E8" w14:textId="08ED94A1"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R$ 5,49</w:t>
            </w:r>
          </w:p>
        </w:tc>
        <w:tc>
          <w:tcPr>
            <w:tcW w:w="1418" w:type="dxa"/>
            <w:shd w:val="clear" w:color="auto" w:fill="auto"/>
            <w:noWrap/>
            <w:vAlign w:val="center"/>
            <w:hideMark/>
          </w:tcPr>
          <w:p w14:paraId="7FC2084C" w14:textId="67176018"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hAnsi="Times New Roman" w:cs="Times New Roman"/>
                <w:sz w:val="20"/>
                <w:szCs w:val="20"/>
              </w:rPr>
              <w:t>R$ 109,76</w:t>
            </w:r>
          </w:p>
        </w:tc>
      </w:tr>
      <w:tr w:rsidR="00B022BE" w:rsidRPr="00B022BE" w14:paraId="296CBC62" w14:textId="77777777" w:rsidTr="00B022BE">
        <w:trPr>
          <w:trHeight w:val="44"/>
          <w:jc w:val="center"/>
        </w:trPr>
        <w:tc>
          <w:tcPr>
            <w:tcW w:w="440" w:type="dxa"/>
            <w:shd w:val="clear" w:color="auto" w:fill="auto"/>
            <w:noWrap/>
            <w:vAlign w:val="center"/>
            <w:hideMark/>
          </w:tcPr>
          <w:p w14:paraId="1667FA0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79</w:t>
            </w:r>
          </w:p>
        </w:tc>
        <w:tc>
          <w:tcPr>
            <w:tcW w:w="3384" w:type="dxa"/>
            <w:shd w:val="clear" w:color="auto" w:fill="auto"/>
            <w:noWrap/>
            <w:vAlign w:val="center"/>
            <w:hideMark/>
          </w:tcPr>
          <w:p w14:paraId="2DEEA9F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plástica elástico, lombada aproximadamente 55mm</w:t>
            </w:r>
          </w:p>
        </w:tc>
        <w:tc>
          <w:tcPr>
            <w:tcW w:w="992" w:type="dxa"/>
            <w:shd w:val="clear" w:color="auto" w:fill="auto"/>
            <w:noWrap/>
            <w:vAlign w:val="center"/>
            <w:hideMark/>
          </w:tcPr>
          <w:p w14:paraId="37FB4C0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3E9FDC6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w:t>
            </w:r>
          </w:p>
        </w:tc>
        <w:tc>
          <w:tcPr>
            <w:tcW w:w="1074" w:type="dxa"/>
            <w:shd w:val="clear" w:color="auto" w:fill="auto"/>
            <w:noWrap/>
            <w:vAlign w:val="center"/>
            <w:hideMark/>
          </w:tcPr>
          <w:p w14:paraId="15D7B9B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0FFD1201" w14:textId="1120FA2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R$ 6,42</w:t>
            </w:r>
          </w:p>
        </w:tc>
        <w:tc>
          <w:tcPr>
            <w:tcW w:w="1418" w:type="dxa"/>
            <w:shd w:val="clear" w:color="auto" w:fill="auto"/>
            <w:noWrap/>
            <w:vAlign w:val="bottom"/>
            <w:hideMark/>
          </w:tcPr>
          <w:p w14:paraId="7AA86662" w14:textId="28D60654"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R$ 128,33</w:t>
            </w:r>
          </w:p>
        </w:tc>
      </w:tr>
      <w:tr w:rsidR="00B022BE" w:rsidRPr="00B022BE" w14:paraId="5B4CFBD2" w14:textId="77777777" w:rsidTr="00B022BE">
        <w:trPr>
          <w:trHeight w:val="44"/>
          <w:jc w:val="center"/>
        </w:trPr>
        <w:tc>
          <w:tcPr>
            <w:tcW w:w="440" w:type="dxa"/>
            <w:shd w:val="clear" w:color="auto" w:fill="auto"/>
            <w:noWrap/>
            <w:vAlign w:val="center"/>
            <w:hideMark/>
          </w:tcPr>
          <w:p w14:paraId="4B83BBF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80</w:t>
            </w:r>
          </w:p>
        </w:tc>
        <w:tc>
          <w:tcPr>
            <w:tcW w:w="3384" w:type="dxa"/>
            <w:shd w:val="clear" w:color="auto" w:fill="auto"/>
            <w:noWrap/>
            <w:vAlign w:val="center"/>
            <w:hideMark/>
          </w:tcPr>
          <w:p w14:paraId="17CECDB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Pasta suspensa, pacote com 10 unidades</w:t>
            </w:r>
          </w:p>
        </w:tc>
        <w:tc>
          <w:tcPr>
            <w:tcW w:w="992" w:type="dxa"/>
            <w:shd w:val="clear" w:color="auto" w:fill="auto"/>
            <w:noWrap/>
            <w:vAlign w:val="center"/>
            <w:hideMark/>
          </w:tcPr>
          <w:p w14:paraId="73B5ECC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254929DE"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02D7FD7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Frama</w:t>
            </w:r>
          </w:p>
        </w:tc>
        <w:tc>
          <w:tcPr>
            <w:tcW w:w="1033" w:type="dxa"/>
            <w:shd w:val="clear" w:color="auto" w:fill="auto"/>
            <w:noWrap/>
            <w:vAlign w:val="center"/>
            <w:hideMark/>
          </w:tcPr>
          <w:p w14:paraId="3324AE6E" w14:textId="09D3C5BA"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R$ 25,23</w:t>
            </w:r>
          </w:p>
        </w:tc>
        <w:tc>
          <w:tcPr>
            <w:tcW w:w="1418" w:type="dxa"/>
            <w:shd w:val="clear" w:color="auto" w:fill="auto"/>
            <w:noWrap/>
            <w:vAlign w:val="bottom"/>
            <w:hideMark/>
          </w:tcPr>
          <w:p w14:paraId="21447BC5" w14:textId="437FBC9D"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R$ 126,16</w:t>
            </w:r>
          </w:p>
        </w:tc>
      </w:tr>
      <w:tr w:rsidR="00B022BE" w:rsidRPr="00B022BE" w14:paraId="5FF98120" w14:textId="77777777" w:rsidTr="00B022BE">
        <w:trPr>
          <w:trHeight w:val="44"/>
          <w:jc w:val="center"/>
        </w:trPr>
        <w:tc>
          <w:tcPr>
            <w:tcW w:w="440" w:type="dxa"/>
            <w:shd w:val="clear" w:color="auto" w:fill="auto"/>
            <w:noWrap/>
            <w:vAlign w:val="center"/>
            <w:hideMark/>
          </w:tcPr>
          <w:p w14:paraId="33659D8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81</w:t>
            </w:r>
          </w:p>
        </w:tc>
        <w:tc>
          <w:tcPr>
            <w:tcW w:w="3384" w:type="dxa"/>
            <w:shd w:val="clear" w:color="auto" w:fill="auto"/>
            <w:noWrap/>
            <w:vAlign w:val="center"/>
            <w:hideMark/>
          </w:tcPr>
          <w:p w14:paraId="5C590FA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Perfurador de papel, 2 furos, médio, para 20 folhas, com marcador</w:t>
            </w:r>
          </w:p>
        </w:tc>
        <w:tc>
          <w:tcPr>
            <w:tcW w:w="992" w:type="dxa"/>
            <w:shd w:val="clear" w:color="auto" w:fill="auto"/>
            <w:noWrap/>
            <w:vAlign w:val="center"/>
            <w:hideMark/>
          </w:tcPr>
          <w:p w14:paraId="5FBA115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0384619"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w:t>
            </w:r>
          </w:p>
        </w:tc>
        <w:tc>
          <w:tcPr>
            <w:tcW w:w="1074" w:type="dxa"/>
            <w:shd w:val="clear" w:color="auto" w:fill="auto"/>
            <w:noWrap/>
            <w:vAlign w:val="center"/>
            <w:hideMark/>
          </w:tcPr>
          <w:p w14:paraId="09E5DA7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BRW</w:t>
            </w:r>
          </w:p>
        </w:tc>
        <w:tc>
          <w:tcPr>
            <w:tcW w:w="1033" w:type="dxa"/>
            <w:shd w:val="clear" w:color="auto" w:fill="auto"/>
            <w:noWrap/>
            <w:vAlign w:val="center"/>
            <w:hideMark/>
          </w:tcPr>
          <w:p w14:paraId="51FBCA19" w14:textId="0BFB1384"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R$ 24,67</w:t>
            </w:r>
          </w:p>
        </w:tc>
        <w:tc>
          <w:tcPr>
            <w:tcW w:w="1418" w:type="dxa"/>
            <w:shd w:val="clear" w:color="auto" w:fill="auto"/>
            <w:noWrap/>
            <w:vAlign w:val="bottom"/>
            <w:hideMark/>
          </w:tcPr>
          <w:p w14:paraId="4384FD62" w14:textId="6F7F5640"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R$ 221,99</w:t>
            </w:r>
          </w:p>
        </w:tc>
      </w:tr>
      <w:tr w:rsidR="00B022BE" w:rsidRPr="00B022BE" w14:paraId="54C64C25" w14:textId="77777777" w:rsidTr="00B022BE">
        <w:trPr>
          <w:trHeight w:val="327"/>
          <w:jc w:val="center"/>
        </w:trPr>
        <w:tc>
          <w:tcPr>
            <w:tcW w:w="440" w:type="dxa"/>
            <w:shd w:val="clear" w:color="auto" w:fill="auto"/>
            <w:noWrap/>
            <w:vAlign w:val="center"/>
            <w:hideMark/>
          </w:tcPr>
          <w:p w14:paraId="01DB916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82</w:t>
            </w:r>
          </w:p>
        </w:tc>
        <w:tc>
          <w:tcPr>
            <w:tcW w:w="3384" w:type="dxa"/>
            <w:shd w:val="clear" w:color="auto" w:fill="auto"/>
            <w:noWrap/>
            <w:vAlign w:val="center"/>
            <w:hideMark/>
          </w:tcPr>
          <w:p w14:paraId="5F64E72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Pilha Alcalina AAA (palito) emb. c/ 4 unid.</w:t>
            </w:r>
          </w:p>
        </w:tc>
        <w:tc>
          <w:tcPr>
            <w:tcW w:w="992" w:type="dxa"/>
            <w:shd w:val="clear" w:color="auto" w:fill="auto"/>
            <w:noWrap/>
            <w:vAlign w:val="center"/>
            <w:hideMark/>
          </w:tcPr>
          <w:p w14:paraId="3D0527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09CB2F48"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30</w:t>
            </w:r>
          </w:p>
        </w:tc>
        <w:tc>
          <w:tcPr>
            <w:tcW w:w="1074" w:type="dxa"/>
            <w:shd w:val="clear" w:color="auto" w:fill="auto"/>
            <w:noWrap/>
            <w:vAlign w:val="center"/>
            <w:hideMark/>
          </w:tcPr>
          <w:p w14:paraId="52E1959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Elgin</w:t>
            </w:r>
          </w:p>
        </w:tc>
        <w:tc>
          <w:tcPr>
            <w:tcW w:w="1033" w:type="dxa"/>
            <w:shd w:val="clear" w:color="auto" w:fill="auto"/>
            <w:noWrap/>
            <w:vAlign w:val="center"/>
            <w:hideMark/>
          </w:tcPr>
          <w:p w14:paraId="33341FFD" w14:textId="383E3FB0"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R$ 10,75</w:t>
            </w:r>
          </w:p>
        </w:tc>
        <w:tc>
          <w:tcPr>
            <w:tcW w:w="1418" w:type="dxa"/>
            <w:shd w:val="clear" w:color="auto" w:fill="auto"/>
            <w:noWrap/>
            <w:vAlign w:val="bottom"/>
            <w:hideMark/>
          </w:tcPr>
          <w:p w14:paraId="71BC02DA" w14:textId="0263E9D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R$ 322,48</w:t>
            </w:r>
          </w:p>
        </w:tc>
      </w:tr>
      <w:tr w:rsidR="00B022BE" w:rsidRPr="00B022BE" w14:paraId="42A9718D" w14:textId="77777777" w:rsidTr="00B022BE">
        <w:trPr>
          <w:trHeight w:val="44"/>
          <w:jc w:val="center"/>
        </w:trPr>
        <w:tc>
          <w:tcPr>
            <w:tcW w:w="440" w:type="dxa"/>
            <w:shd w:val="clear" w:color="auto" w:fill="auto"/>
            <w:noWrap/>
            <w:vAlign w:val="center"/>
            <w:hideMark/>
          </w:tcPr>
          <w:p w14:paraId="5664177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83</w:t>
            </w:r>
          </w:p>
        </w:tc>
        <w:tc>
          <w:tcPr>
            <w:tcW w:w="3384" w:type="dxa"/>
            <w:shd w:val="clear" w:color="auto" w:fill="auto"/>
            <w:noWrap/>
            <w:vAlign w:val="center"/>
            <w:hideMark/>
          </w:tcPr>
          <w:p w14:paraId="58E4D28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Pilha Alcalina AA emb. c/ 4 unid</w:t>
            </w:r>
          </w:p>
        </w:tc>
        <w:tc>
          <w:tcPr>
            <w:tcW w:w="992" w:type="dxa"/>
            <w:shd w:val="clear" w:color="auto" w:fill="auto"/>
            <w:noWrap/>
            <w:vAlign w:val="center"/>
            <w:hideMark/>
          </w:tcPr>
          <w:p w14:paraId="5D6E260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65B63E0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35</w:t>
            </w:r>
          </w:p>
        </w:tc>
        <w:tc>
          <w:tcPr>
            <w:tcW w:w="1074" w:type="dxa"/>
            <w:shd w:val="clear" w:color="auto" w:fill="auto"/>
            <w:noWrap/>
            <w:vAlign w:val="center"/>
            <w:hideMark/>
          </w:tcPr>
          <w:p w14:paraId="1B7657B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Elgin</w:t>
            </w:r>
          </w:p>
        </w:tc>
        <w:tc>
          <w:tcPr>
            <w:tcW w:w="1033" w:type="dxa"/>
            <w:shd w:val="clear" w:color="auto" w:fill="auto"/>
            <w:noWrap/>
            <w:vAlign w:val="center"/>
            <w:hideMark/>
          </w:tcPr>
          <w:p w14:paraId="260F60F8" w14:textId="6914D20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R$ 10,73</w:t>
            </w:r>
          </w:p>
        </w:tc>
        <w:tc>
          <w:tcPr>
            <w:tcW w:w="1418" w:type="dxa"/>
            <w:shd w:val="clear" w:color="auto" w:fill="auto"/>
            <w:noWrap/>
            <w:vAlign w:val="bottom"/>
            <w:hideMark/>
          </w:tcPr>
          <w:p w14:paraId="3707D5FF" w14:textId="2317C6E9"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R$ 375,50</w:t>
            </w:r>
          </w:p>
        </w:tc>
      </w:tr>
      <w:tr w:rsidR="00B022BE" w:rsidRPr="00B022BE" w14:paraId="34ED7DC3" w14:textId="77777777" w:rsidTr="00B022BE">
        <w:trPr>
          <w:trHeight w:val="44"/>
          <w:jc w:val="center"/>
        </w:trPr>
        <w:tc>
          <w:tcPr>
            <w:tcW w:w="440" w:type="dxa"/>
            <w:shd w:val="clear" w:color="auto" w:fill="auto"/>
            <w:noWrap/>
            <w:vAlign w:val="center"/>
            <w:hideMark/>
          </w:tcPr>
          <w:p w14:paraId="797606D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84</w:t>
            </w:r>
          </w:p>
        </w:tc>
        <w:tc>
          <w:tcPr>
            <w:tcW w:w="3384" w:type="dxa"/>
            <w:shd w:val="clear" w:color="auto" w:fill="auto"/>
            <w:noWrap/>
            <w:vAlign w:val="center"/>
            <w:hideMark/>
          </w:tcPr>
          <w:p w14:paraId="3FF2218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Pincel atômico recarregável- azul, caixa c/ 12 unid.</w:t>
            </w:r>
          </w:p>
        </w:tc>
        <w:tc>
          <w:tcPr>
            <w:tcW w:w="992" w:type="dxa"/>
            <w:shd w:val="clear" w:color="auto" w:fill="auto"/>
            <w:noWrap/>
            <w:vAlign w:val="center"/>
            <w:hideMark/>
          </w:tcPr>
          <w:p w14:paraId="46FE135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1C38A06A"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436EB1A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BRW</w:t>
            </w:r>
          </w:p>
        </w:tc>
        <w:tc>
          <w:tcPr>
            <w:tcW w:w="1033" w:type="dxa"/>
            <w:shd w:val="clear" w:color="auto" w:fill="auto"/>
            <w:noWrap/>
            <w:vAlign w:val="center"/>
            <w:hideMark/>
          </w:tcPr>
          <w:p w14:paraId="08A19DB9" w14:textId="177F403F"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R$ 31,51</w:t>
            </w:r>
          </w:p>
        </w:tc>
        <w:tc>
          <w:tcPr>
            <w:tcW w:w="1418" w:type="dxa"/>
            <w:shd w:val="clear" w:color="auto" w:fill="auto"/>
            <w:noWrap/>
            <w:vAlign w:val="bottom"/>
            <w:hideMark/>
          </w:tcPr>
          <w:p w14:paraId="3B2C7E13" w14:textId="621D4DC2"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R$ 63,01</w:t>
            </w:r>
          </w:p>
        </w:tc>
      </w:tr>
      <w:tr w:rsidR="00B022BE" w:rsidRPr="00B022BE" w14:paraId="71A2285E" w14:textId="77777777" w:rsidTr="00B022BE">
        <w:trPr>
          <w:trHeight w:val="44"/>
          <w:jc w:val="center"/>
        </w:trPr>
        <w:tc>
          <w:tcPr>
            <w:tcW w:w="440" w:type="dxa"/>
            <w:shd w:val="clear" w:color="auto" w:fill="auto"/>
            <w:noWrap/>
            <w:vAlign w:val="center"/>
            <w:hideMark/>
          </w:tcPr>
          <w:p w14:paraId="15FE7A0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85</w:t>
            </w:r>
          </w:p>
        </w:tc>
        <w:tc>
          <w:tcPr>
            <w:tcW w:w="3384" w:type="dxa"/>
            <w:shd w:val="clear" w:color="auto" w:fill="auto"/>
            <w:noWrap/>
            <w:vAlign w:val="center"/>
            <w:hideMark/>
          </w:tcPr>
          <w:p w14:paraId="5E9C56B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Pincel atomico recarregável - preto, caixa c/ 12 unid.</w:t>
            </w:r>
          </w:p>
        </w:tc>
        <w:tc>
          <w:tcPr>
            <w:tcW w:w="992" w:type="dxa"/>
            <w:shd w:val="clear" w:color="auto" w:fill="auto"/>
            <w:noWrap/>
            <w:vAlign w:val="center"/>
            <w:hideMark/>
          </w:tcPr>
          <w:p w14:paraId="2EB804E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64A0B189"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03C7C7A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BRW</w:t>
            </w:r>
          </w:p>
        </w:tc>
        <w:tc>
          <w:tcPr>
            <w:tcW w:w="1033" w:type="dxa"/>
            <w:shd w:val="clear" w:color="auto" w:fill="auto"/>
            <w:noWrap/>
            <w:vAlign w:val="center"/>
            <w:hideMark/>
          </w:tcPr>
          <w:p w14:paraId="22427D27" w14:textId="613C8EBB"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R$ 31,75</w:t>
            </w:r>
          </w:p>
        </w:tc>
        <w:tc>
          <w:tcPr>
            <w:tcW w:w="1418" w:type="dxa"/>
            <w:shd w:val="clear" w:color="auto" w:fill="auto"/>
            <w:noWrap/>
            <w:vAlign w:val="bottom"/>
            <w:hideMark/>
          </w:tcPr>
          <w:p w14:paraId="6BC7F8D6" w14:textId="542FB851"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R$ 31,75</w:t>
            </w:r>
          </w:p>
        </w:tc>
      </w:tr>
      <w:tr w:rsidR="00B022BE" w:rsidRPr="00B022BE" w14:paraId="63CF42A9" w14:textId="77777777" w:rsidTr="00B022BE">
        <w:trPr>
          <w:trHeight w:val="44"/>
          <w:jc w:val="center"/>
        </w:trPr>
        <w:tc>
          <w:tcPr>
            <w:tcW w:w="440" w:type="dxa"/>
            <w:shd w:val="clear" w:color="auto" w:fill="auto"/>
            <w:noWrap/>
            <w:vAlign w:val="center"/>
            <w:hideMark/>
          </w:tcPr>
          <w:p w14:paraId="74F39D7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86</w:t>
            </w:r>
          </w:p>
        </w:tc>
        <w:tc>
          <w:tcPr>
            <w:tcW w:w="3384" w:type="dxa"/>
            <w:shd w:val="clear" w:color="auto" w:fill="auto"/>
            <w:noWrap/>
            <w:vAlign w:val="center"/>
            <w:hideMark/>
          </w:tcPr>
          <w:p w14:paraId="40EC35F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Bloco para recado autoadesivo 76x76 amarelo c/100fls, com 4 unid.</w:t>
            </w:r>
          </w:p>
        </w:tc>
        <w:tc>
          <w:tcPr>
            <w:tcW w:w="992" w:type="dxa"/>
            <w:shd w:val="clear" w:color="auto" w:fill="auto"/>
            <w:noWrap/>
            <w:vAlign w:val="center"/>
            <w:hideMark/>
          </w:tcPr>
          <w:p w14:paraId="40E03CC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75892AAF"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15</w:t>
            </w:r>
          </w:p>
        </w:tc>
        <w:tc>
          <w:tcPr>
            <w:tcW w:w="1074" w:type="dxa"/>
            <w:shd w:val="clear" w:color="auto" w:fill="auto"/>
            <w:noWrap/>
            <w:vAlign w:val="center"/>
            <w:hideMark/>
          </w:tcPr>
          <w:p w14:paraId="2A376DD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Jocar</w:t>
            </w:r>
          </w:p>
        </w:tc>
        <w:tc>
          <w:tcPr>
            <w:tcW w:w="1033" w:type="dxa"/>
            <w:shd w:val="clear" w:color="auto" w:fill="auto"/>
            <w:noWrap/>
            <w:vAlign w:val="center"/>
            <w:hideMark/>
          </w:tcPr>
          <w:p w14:paraId="2B7DAB19" w14:textId="0BCF23F7"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R$ 17,97</w:t>
            </w:r>
          </w:p>
        </w:tc>
        <w:tc>
          <w:tcPr>
            <w:tcW w:w="1418" w:type="dxa"/>
            <w:shd w:val="clear" w:color="auto" w:fill="auto"/>
            <w:noWrap/>
            <w:vAlign w:val="bottom"/>
            <w:hideMark/>
          </w:tcPr>
          <w:p w14:paraId="0F199755" w14:textId="44CEE5F6"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R$ 269,56</w:t>
            </w:r>
          </w:p>
        </w:tc>
      </w:tr>
      <w:tr w:rsidR="00B022BE" w:rsidRPr="00B022BE" w14:paraId="4888D01B" w14:textId="77777777" w:rsidTr="00B022BE">
        <w:trPr>
          <w:trHeight w:val="118"/>
          <w:jc w:val="center"/>
        </w:trPr>
        <w:tc>
          <w:tcPr>
            <w:tcW w:w="440" w:type="dxa"/>
            <w:shd w:val="clear" w:color="auto" w:fill="auto"/>
            <w:noWrap/>
            <w:vAlign w:val="center"/>
            <w:hideMark/>
          </w:tcPr>
          <w:p w14:paraId="213D42B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87</w:t>
            </w:r>
          </w:p>
        </w:tc>
        <w:tc>
          <w:tcPr>
            <w:tcW w:w="3384" w:type="dxa"/>
            <w:shd w:val="clear" w:color="auto" w:fill="auto"/>
            <w:noWrap/>
            <w:vAlign w:val="center"/>
            <w:hideMark/>
          </w:tcPr>
          <w:p w14:paraId="4635EB0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Bloco adesivo 38mm x 51mm, 100 fls cada, embalagem c/ 4 unid.</w:t>
            </w:r>
          </w:p>
        </w:tc>
        <w:tc>
          <w:tcPr>
            <w:tcW w:w="992" w:type="dxa"/>
            <w:shd w:val="clear" w:color="auto" w:fill="auto"/>
            <w:noWrap/>
            <w:vAlign w:val="center"/>
            <w:hideMark/>
          </w:tcPr>
          <w:p w14:paraId="1D8574D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23E0DA30"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15</w:t>
            </w:r>
          </w:p>
        </w:tc>
        <w:tc>
          <w:tcPr>
            <w:tcW w:w="1074" w:type="dxa"/>
            <w:shd w:val="clear" w:color="auto" w:fill="auto"/>
            <w:noWrap/>
            <w:vAlign w:val="center"/>
            <w:hideMark/>
          </w:tcPr>
          <w:p w14:paraId="041F3B1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Amarelo Jocar</w:t>
            </w:r>
          </w:p>
        </w:tc>
        <w:tc>
          <w:tcPr>
            <w:tcW w:w="1033" w:type="dxa"/>
            <w:shd w:val="clear" w:color="auto" w:fill="auto"/>
            <w:noWrap/>
            <w:vAlign w:val="center"/>
            <w:hideMark/>
          </w:tcPr>
          <w:p w14:paraId="3D2B4237" w14:textId="2BF8C23D"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R$ 5,60</w:t>
            </w:r>
          </w:p>
        </w:tc>
        <w:tc>
          <w:tcPr>
            <w:tcW w:w="1418" w:type="dxa"/>
            <w:shd w:val="clear" w:color="auto" w:fill="auto"/>
            <w:noWrap/>
            <w:vAlign w:val="bottom"/>
            <w:hideMark/>
          </w:tcPr>
          <w:p w14:paraId="3F9815CB" w14:textId="7E9A41DF"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R$ 84,02</w:t>
            </w:r>
          </w:p>
        </w:tc>
      </w:tr>
      <w:tr w:rsidR="00B022BE" w:rsidRPr="00B022BE" w14:paraId="59475D9D" w14:textId="77777777" w:rsidTr="00B022BE">
        <w:trPr>
          <w:trHeight w:val="82"/>
          <w:jc w:val="center"/>
        </w:trPr>
        <w:tc>
          <w:tcPr>
            <w:tcW w:w="440" w:type="dxa"/>
            <w:shd w:val="clear" w:color="auto" w:fill="auto"/>
            <w:noWrap/>
            <w:vAlign w:val="center"/>
            <w:hideMark/>
          </w:tcPr>
          <w:p w14:paraId="43A480F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88</w:t>
            </w:r>
          </w:p>
        </w:tc>
        <w:tc>
          <w:tcPr>
            <w:tcW w:w="3384" w:type="dxa"/>
            <w:shd w:val="clear" w:color="auto" w:fill="auto"/>
            <w:noWrap/>
            <w:vAlign w:val="center"/>
            <w:hideMark/>
          </w:tcPr>
          <w:p w14:paraId="18F43F7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Envelope Plástico A4 Com 2 Furos, para documentos</w:t>
            </w:r>
          </w:p>
        </w:tc>
        <w:tc>
          <w:tcPr>
            <w:tcW w:w="992" w:type="dxa"/>
            <w:shd w:val="clear" w:color="auto" w:fill="auto"/>
            <w:noWrap/>
            <w:vAlign w:val="center"/>
            <w:hideMark/>
          </w:tcPr>
          <w:p w14:paraId="6D32EFB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5622867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200</w:t>
            </w:r>
          </w:p>
        </w:tc>
        <w:tc>
          <w:tcPr>
            <w:tcW w:w="1074" w:type="dxa"/>
            <w:shd w:val="clear" w:color="auto" w:fill="auto"/>
            <w:noWrap/>
            <w:vAlign w:val="center"/>
            <w:hideMark/>
          </w:tcPr>
          <w:p w14:paraId="058D2E0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ACP</w:t>
            </w:r>
          </w:p>
        </w:tc>
        <w:tc>
          <w:tcPr>
            <w:tcW w:w="1033" w:type="dxa"/>
            <w:shd w:val="clear" w:color="auto" w:fill="auto"/>
            <w:noWrap/>
            <w:vAlign w:val="center"/>
            <w:hideMark/>
          </w:tcPr>
          <w:p w14:paraId="142B1E6E" w14:textId="1FB03C0A"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R$ 0,37</w:t>
            </w:r>
          </w:p>
        </w:tc>
        <w:tc>
          <w:tcPr>
            <w:tcW w:w="1418" w:type="dxa"/>
            <w:shd w:val="clear" w:color="auto" w:fill="auto"/>
            <w:noWrap/>
            <w:vAlign w:val="bottom"/>
            <w:hideMark/>
          </w:tcPr>
          <w:p w14:paraId="553B26AB" w14:textId="23E01AE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R$ 74,28</w:t>
            </w:r>
          </w:p>
        </w:tc>
      </w:tr>
      <w:tr w:rsidR="00B022BE" w:rsidRPr="00B022BE" w14:paraId="0801C174" w14:textId="77777777" w:rsidTr="00B022BE">
        <w:trPr>
          <w:trHeight w:val="44"/>
          <w:jc w:val="center"/>
        </w:trPr>
        <w:tc>
          <w:tcPr>
            <w:tcW w:w="440" w:type="dxa"/>
            <w:shd w:val="clear" w:color="auto" w:fill="auto"/>
            <w:noWrap/>
            <w:vAlign w:val="center"/>
            <w:hideMark/>
          </w:tcPr>
          <w:p w14:paraId="21DF34A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89</w:t>
            </w:r>
          </w:p>
        </w:tc>
        <w:tc>
          <w:tcPr>
            <w:tcW w:w="3384" w:type="dxa"/>
            <w:shd w:val="clear" w:color="auto" w:fill="auto"/>
            <w:noWrap/>
            <w:vAlign w:val="center"/>
            <w:hideMark/>
          </w:tcPr>
          <w:p w14:paraId="0AF4356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Régua 30cm em poliestireno transparente, 30x4cm</w:t>
            </w:r>
          </w:p>
        </w:tc>
        <w:tc>
          <w:tcPr>
            <w:tcW w:w="992" w:type="dxa"/>
            <w:shd w:val="clear" w:color="auto" w:fill="auto"/>
            <w:noWrap/>
            <w:vAlign w:val="center"/>
            <w:hideMark/>
          </w:tcPr>
          <w:p w14:paraId="55B25E0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36CD2A2D"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12</w:t>
            </w:r>
          </w:p>
        </w:tc>
        <w:tc>
          <w:tcPr>
            <w:tcW w:w="1074" w:type="dxa"/>
            <w:shd w:val="clear" w:color="auto" w:fill="auto"/>
            <w:noWrap/>
            <w:vAlign w:val="center"/>
            <w:hideMark/>
          </w:tcPr>
          <w:p w14:paraId="77D7C3B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Waleu</w:t>
            </w:r>
          </w:p>
        </w:tc>
        <w:tc>
          <w:tcPr>
            <w:tcW w:w="1033" w:type="dxa"/>
            <w:shd w:val="clear" w:color="auto" w:fill="auto"/>
            <w:noWrap/>
            <w:vAlign w:val="center"/>
            <w:hideMark/>
          </w:tcPr>
          <w:p w14:paraId="2B7BDBE9" w14:textId="4DDB224F"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R$ 2,08</w:t>
            </w:r>
          </w:p>
        </w:tc>
        <w:tc>
          <w:tcPr>
            <w:tcW w:w="1418" w:type="dxa"/>
            <w:shd w:val="clear" w:color="auto" w:fill="auto"/>
            <w:noWrap/>
            <w:vAlign w:val="bottom"/>
            <w:hideMark/>
          </w:tcPr>
          <w:p w14:paraId="49B03583" w14:textId="0D776F49"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R$ 25,01</w:t>
            </w:r>
          </w:p>
        </w:tc>
      </w:tr>
      <w:tr w:rsidR="00B022BE" w:rsidRPr="00B022BE" w14:paraId="294E1CEE" w14:textId="77777777" w:rsidTr="00B022BE">
        <w:trPr>
          <w:trHeight w:val="44"/>
          <w:jc w:val="center"/>
        </w:trPr>
        <w:tc>
          <w:tcPr>
            <w:tcW w:w="440" w:type="dxa"/>
            <w:shd w:val="clear" w:color="auto" w:fill="auto"/>
            <w:noWrap/>
            <w:vAlign w:val="center"/>
            <w:hideMark/>
          </w:tcPr>
          <w:p w14:paraId="466730F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90</w:t>
            </w:r>
          </w:p>
        </w:tc>
        <w:tc>
          <w:tcPr>
            <w:tcW w:w="3384" w:type="dxa"/>
            <w:shd w:val="clear" w:color="auto" w:fill="auto"/>
            <w:noWrap/>
            <w:vAlign w:val="center"/>
            <w:hideMark/>
          </w:tcPr>
          <w:p w14:paraId="7FCE6BE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Tesoura de uso geral, 21 cm a 25 cm,</w:t>
            </w:r>
          </w:p>
        </w:tc>
        <w:tc>
          <w:tcPr>
            <w:tcW w:w="992" w:type="dxa"/>
            <w:shd w:val="clear" w:color="auto" w:fill="auto"/>
            <w:noWrap/>
            <w:vAlign w:val="center"/>
            <w:hideMark/>
          </w:tcPr>
          <w:p w14:paraId="2D0ED756"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2D67C44D"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00E2917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BRW</w:t>
            </w:r>
          </w:p>
        </w:tc>
        <w:tc>
          <w:tcPr>
            <w:tcW w:w="1033" w:type="dxa"/>
            <w:shd w:val="clear" w:color="auto" w:fill="auto"/>
            <w:noWrap/>
            <w:vAlign w:val="center"/>
            <w:hideMark/>
          </w:tcPr>
          <w:p w14:paraId="0EF2833B" w14:textId="64A8FE92"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R$ 7,00</w:t>
            </w:r>
          </w:p>
        </w:tc>
        <w:tc>
          <w:tcPr>
            <w:tcW w:w="1418" w:type="dxa"/>
            <w:shd w:val="clear" w:color="auto" w:fill="auto"/>
            <w:noWrap/>
            <w:vAlign w:val="bottom"/>
            <w:hideMark/>
          </w:tcPr>
          <w:p w14:paraId="08A1267C" w14:textId="089A04F2"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R$ 70,05</w:t>
            </w:r>
          </w:p>
        </w:tc>
      </w:tr>
      <w:tr w:rsidR="00B022BE" w:rsidRPr="00B022BE" w14:paraId="3E6DC662" w14:textId="77777777" w:rsidTr="00B022BE">
        <w:trPr>
          <w:trHeight w:val="44"/>
          <w:jc w:val="center"/>
        </w:trPr>
        <w:tc>
          <w:tcPr>
            <w:tcW w:w="440" w:type="dxa"/>
            <w:shd w:val="clear" w:color="auto" w:fill="auto"/>
            <w:noWrap/>
            <w:vAlign w:val="center"/>
            <w:hideMark/>
          </w:tcPr>
          <w:p w14:paraId="34B8A94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91</w:t>
            </w:r>
          </w:p>
        </w:tc>
        <w:tc>
          <w:tcPr>
            <w:tcW w:w="3384" w:type="dxa"/>
            <w:shd w:val="clear" w:color="auto" w:fill="auto"/>
            <w:noWrap/>
            <w:vAlign w:val="center"/>
            <w:hideMark/>
          </w:tcPr>
          <w:p w14:paraId="2B4387B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Mousepad Ergonômico</w:t>
            </w:r>
          </w:p>
        </w:tc>
        <w:tc>
          <w:tcPr>
            <w:tcW w:w="992" w:type="dxa"/>
            <w:shd w:val="clear" w:color="auto" w:fill="auto"/>
            <w:noWrap/>
            <w:vAlign w:val="center"/>
            <w:hideMark/>
          </w:tcPr>
          <w:p w14:paraId="58BB258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1E9C8A26"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w:t>
            </w:r>
          </w:p>
        </w:tc>
        <w:tc>
          <w:tcPr>
            <w:tcW w:w="1074" w:type="dxa"/>
            <w:shd w:val="clear" w:color="auto" w:fill="auto"/>
            <w:noWrap/>
            <w:vAlign w:val="center"/>
            <w:hideMark/>
          </w:tcPr>
          <w:p w14:paraId="766C8F9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Maxprint</w:t>
            </w:r>
          </w:p>
        </w:tc>
        <w:tc>
          <w:tcPr>
            <w:tcW w:w="1033" w:type="dxa"/>
            <w:shd w:val="clear" w:color="auto" w:fill="auto"/>
            <w:noWrap/>
            <w:vAlign w:val="center"/>
            <w:hideMark/>
          </w:tcPr>
          <w:p w14:paraId="3DCDB879" w14:textId="6E5B155D"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R$ 43,50</w:t>
            </w:r>
          </w:p>
        </w:tc>
        <w:tc>
          <w:tcPr>
            <w:tcW w:w="1418" w:type="dxa"/>
            <w:shd w:val="clear" w:color="auto" w:fill="auto"/>
            <w:noWrap/>
            <w:vAlign w:val="bottom"/>
            <w:hideMark/>
          </w:tcPr>
          <w:p w14:paraId="182AD659" w14:textId="34031AE5"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R$ 435,03</w:t>
            </w:r>
          </w:p>
        </w:tc>
      </w:tr>
      <w:tr w:rsidR="00B022BE" w:rsidRPr="00B022BE" w14:paraId="0ABE0774" w14:textId="77777777" w:rsidTr="00B022BE">
        <w:trPr>
          <w:trHeight w:val="44"/>
          <w:jc w:val="center"/>
        </w:trPr>
        <w:tc>
          <w:tcPr>
            <w:tcW w:w="440" w:type="dxa"/>
            <w:shd w:val="clear" w:color="auto" w:fill="auto"/>
            <w:noWrap/>
            <w:vAlign w:val="center"/>
            <w:hideMark/>
          </w:tcPr>
          <w:p w14:paraId="1460845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92</w:t>
            </w:r>
          </w:p>
        </w:tc>
        <w:tc>
          <w:tcPr>
            <w:tcW w:w="3384" w:type="dxa"/>
            <w:shd w:val="clear" w:color="auto" w:fill="auto"/>
            <w:noWrap/>
            <w:vAlign w:val="center"/>
            <w:hideMark/>
          </w:tcPr>
          <w:p w14:paraId="55C1657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Porta caneta acrílico 3 divisões</w:t>
            </w:r>
          </w:p>
        </w:tc>
        <w:tc>
          <w:tcPr>
            <w:tcW w:w="992" w:type="dxa"/>
            <w:shd w:val="clear" w:color="auto" w:fill="auto"/>
            <w:noWrap/>
            <w:vAlign w:val="center"/>
            <w:hideMark/>
          </w:tcPr>
          <w:p w14:paraId="775EE6C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EC8BBB0"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45D4FC6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Dello</w:t>
            </w:r>
          </w:p>
        </w:tc>
        <w:tc>
          <w:tcPr>
            <w:tcW w:w="1033" w:type="dxa"/>
            <w:shd w:val="clear" w:color="auto" w:fill="auto"/>
            <w:noWrap/>
            <w:vAlign w:val="center"/>
            <w:hideMark/>
          </w:tcPr>
          <w:p w14:paraId="16E47887" w14:textId="7EAB976C"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R$ 13,53</w:t>
            </w:r>
          </w:p>
        </w:tc>
        <w:tc>
          <w:tcPr>
            <w:tcW w:w="1418" w:type="dxa"/>
            <w:shd w:val="clear" w:color="auto" w:fill="auto"/>
            <w:noWrap/>
            <w:vAlign w:val="bottom"/>
            <w:hideMark/>
          </w:tcPr>
          <w:p w14:paraId="55F09CD9" w14:textId="01E950F2"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R$ 67,67</w:t>
            </w:r>
          </w:p>
        </w:tc>
      </w:tr>
      <w:tr w:rsidR="00B022BE" w:rsidRPr="00B022BE" w14:paraId="7AC20149" w14:textId="77777777" w:rsidTr="00B022BE">
        <w:trPr>
          <w:trHeight w:val="44"/>
          <w:jc w:val="center"/>
        </w:trPr>
        <w:tc>
          <w:tcPr>
            <w:tcW w:w="440" w:type="dxa"/>
            <w:shd w:val="clear" w:color="auto" w:fill="auto"/>
            <w:noWrap/>
            <w:vAlign w:val="center"/>
            <w:hideMark/>
          </w:tcPr>
          <w:p w14:paraId="37309FB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93</w:t>
            </w:r>
          </w:p>
        </w:tc>
        <w:tc>
          <w:tcPr>
            <w:tcW w:w="3384" w:type="dxa"/>
            <w:shd w:val="clear" w:color="auto" w:fill="auto"/>
            <w:noWrap/>
            <w:vAlign w:val="center"/>
            <w:hideMark/>
          </w:tcPr>
          <w:p w14:paraId="5F6C209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Molhador de dedos</w:t>
            </w:r>
          </w:p>
        </w:tc>
        <w:tc>
          <w:tcPr>
            <w:tcW w:w="992" w:type="dxa"/>
            <w:shd w:val="clear" w:color="auto" w:fill="auto"/>
            <w:noWrap/>
            <w:vAlign w:val="center"/>
            <w:hideMark/>
          </w:tcPr>
          <w:p w14:paraId="522C583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0A420C42"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12</w:t>
            </w:r>
          </w:p>
        </w:tc>
        <w:tc>
          <w:tcPr>
            <w:tcW w:w="1074" w:type="dxa"/>
            <w:shd w:val="clear" w:color="auto" w:fill="auto"/>
            <w:noWrap/>
            <w:vAlign w:val="center"/>
            <w:hideMark/>
          </w:tcPr>
          <w:p w14:paraId="22DCE94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Radex</w:t>
            </w:r>
          </w:p>
        </w:tc>
        <w:tc>
          <w:tcPr>
            <w:tcW w:w="1033" w:type="dxa"/>
            <w:shd w:val="clear" w:color="auto" w:fill="auto"/>
            <w:noWrap/>
            <w:vAlign w:val="center"/>
            <w:hideMark/>
          </w:tcPr>
          <w:p w14:paraId="0FED8C67" w14:textId="127983F5"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R$ 2,75</w:t>
            </w:r>
          </w:p>
        </w:tc>
        <w:tc>
          <w:tcPr>
            <w:tcW w:w="1418" w:type="dxa"/>
            <w:shd w:val="clear" w:color="auto" w:fill="auto"/>
            <w:noWrap/>
            <w:vAlign w:val="bottom"/>
            <w:hideMark/>
          </w:tcPr>
          <w:p w14:paraId="273015D3" w14:textId="2F8D677D"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R$ 33,05</w:t>
            </w:r>
          </w:p>
        </w:tc>
      </w:tr>
      <w:tr w:rsidR="00B022BE" w:rsidRPr="00B022BE" w14:paraId="0CB22F08" w14:textId="77777777" w:rsidTr="00B022BE">
        <w:trPr>
          <w:trHeight w:val="327"/>
          <w:jc w:val="center"/>
        </w:trPr>
        <w:tc>
          <w:tcPr>
            <w:tcW w:w="440" w:type="dxa"/>
            <w:shd w:val="clear" w:color="auto" w:fill="auto"/>
            <w:noWrap/>
            <w:vAlign w:val="center"/>
            <w:hideMark/>
          </w:tcPr>
          <w:p w14:paraId="7FB8523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94</w:t>
            </w:r>
          </w:p>
        </w:tc>
        <w:tc>
          <w:tcPr>
            <w:tcW w:w="3384" w:type="dxa"/>
            <w:shd w:val="clear" w:color="auto" w:fill="auto"/>
            <w:noWrap/>
            <w:vAlign w:val="center"/>
            <w:hideMark/>
          </w:tcPr>
          <w:p w14:paraId="5D36FC31"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Papel 210x297, gramatura 170g/m2, Couche C/Brilho, Branco Pt 50 Fl</w:t>
            </w:r>
          </w:p>
        </w:tc>
        <w:tc>
          <w:tcPr>
            <w:tcW w:w="992" w:type="dxa"/>
            <w:shd w:val="clear" w:color="auto" w:fill="auto"/>
            <w:noWrap/>
            <w:vAlign w:val="center"/>
            <w:hideMark/>
          </w:tcPr>
          <w:p w14:paraId="2175D98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pacote</w:t>
            </w:r>
          </w:p>
        </w:tc>
        <w:tc>
          <w:tcPr>
            <w:tcW w:w="1152" w:type="dxa"/>
            <w:shd w:val="clear" w:color="auto" w:fill="auto"/>
            <w:noWrap/>
            <w:vAlign w:val="center"/>
            <w:hideMark/>
          </w:tcPr>
          <w:p w14:paraId="41265E24"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3</w:t>
            </w:r>
          </w:p>
        </w:tc>
        <w:tc>
          <w:tcPr>
            <w:tcW w:w="1074" w:type="dxa"/>
            <w:shd w:val="clear" w:color="auto" w:fill="auto"/>
            <w:noWrap/>
            <w:vAlign w:val="center"/>
            <w:hideMark/>
          </w:tcPr>
          <w:p w14:paraId="77F665F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Usapel</w:t>
            </w:r>
          </w:p>
        </w:tc>
        <w:tc>
          <w:tcPr>
            <w:tcW w:w="1033" w:type="dxa"/>
            <w:shd w:val="clear" w:color="auto" w:fill="auto"/>
            <w:noWrap/>
            <w:vAlign w:val="center"/>
            <w:hideMark/>
          </w:tcPr>
          <w:p w14:paraId="42B29B3C" w14:textId="469735BA"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R$ 15,86</w:t>
            </w:r>
          </w:p>
        </w:tc>
        <w:tc>
          <w:tcPr>
            <w:tcW w:w="1418" w:type="dxa"/>
            <w:shd w:val="clear" w:color="auto" w:fill="auto"/>
            <w:noWrap/>
            <w:vAlign w:val="bottom"/>
            <w:hideMark/>
          </w:tcPr>
          <w:p w14:paraId="58FA12DB" w14:textId="3790C203"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R$ 47,57</w:t>
            </w:r>
          </w:p>
        </w:tc>
      </w:tr>
      <w:tr w:rsidR="00B022BE" w:rsidRPr="00B022BE" w14:paraId="593B1931" w14:textId="77777777" w:rsidTr="00B022BE">
        <w:trPr>
          <w:trHeight w:val="44"/>
          <w:jc w:val="center"/>
        </w:trPr>
        <w:tc>
          <w:tcPr>
            <w:tcW w:w="440" w:type="dxa"/>
            <w:shd w:val="clear" w:color="auto" w:fill="auto"/>
            <w:noWrap/>
            <w:vAlign w:val="center"/>
            <w:hideMark/>
          </w:tcPr>
          <w:p w14:paraId="2AC306B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95</w:t>
            </w:r>
          </w:p>
        </w:tc>
        <w:tc>
          <w:tcPr>
            <w:tcW w:w="3384" w:type="dxa"/>
            <w:shd w:val="clear" w:color="auto" w:fill="auto"/>
            <w:noWrap/>
            <w:vAlign w:val="center"/>
            <w:hideMark/>
          </w:tcPr>
          <w:p w14:paraId="16E59F4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Perfurador grande de papel, 2 furos, para até 100 páginas</w:t>
            </w:r>
          </w:p>
        </w:tc>
        <w:tc>
          <w:tcPr>
            <w:tcW w:w="992" w:type="dxa"/>
            <w:shd w:val="clear" w:color="auto" w:fill="auto"/>
            <w:noWrap/>
            <w:vAlign w:val="center"/>
            <w:hideMark/>
          </w:tcPr>
          <w:p w14:paraId="021B555C"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6DA66E9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24EE1564"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Cávia</w:t>
            </w:r>
          </w:p>
        </w:tc>
        <w:tc>
          <w:tcPr>
            <w:tcW w:w="1033" w:type="dxa"/>
            <w:shd w:val="clear" w:color="auto" w:fill="auto"/>
            <w:noWrap/>
            <w:vAlign w:val="center"/>
            <w:hideMark/>
          </w:tcPr>
          <w:p w14:paraId="5CB76914" w14:textId="1C34D6F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R$ 204,10</w:t>
            </w:r>
          </w:p>
        </w:tc>
        <w:tc>
          <w:tcPr>
            <w:tcW w:w="1418" w:type="dxa"/>
            <w:shd w:val="clear" w:color="auto" w:fill="auto"/>
            <w:noWrap/>
            <w:vAlign w:val="bottom"/>
            <w:hideMark/>
          </w:tcPr>
          <w:p w14:paraId="0347169C" w14:textId="25327584"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R$ 204,10</w:t>
            </w:r>
          </w:p>
        </w:tc>
      </w:tr>
      <w:tr w:rsidR="00B022BE" w:rsidRPr="00B022BE" w14:paraId="58B60EBC" w14:textId="77777777" w:rsidTr="00B022BE">
        <w:trPr>
          <w:trHeight w:val="44"/>
          <w:jc w:val="center"/>
        </w:trPr>
        <w:tc>
          <w:tcPr>
            <w:tcW w:w="440" w:type="dxa"/>
            <w:shd w:val="clear" w:color="auto" w:fill="auto"/>
            <w:noWrap/>
            <w:vAlign w:val="center"/>
            <w:hideMark/>
          </w:tcPr>
          <w:p w14:paraId="4B42415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96</w:t>
            </w:r>
          </w:p>
        </w:tc>
        <w:tc>
          <w:tcPr>
            <w:tcW w:w="3384" w:type="dxa"/>
            <w:shd w:val="clear" w:color="auto" w:fill="auto"/>
            <w:noWrap/>
            <w:vAlign w:val="center"/>
            <w:hideMark/>
          </w:tcPr>
          <w:p w14:paraId="47D0D36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Tinta para recarga de Pincel Atômico - Azul</w:t>
            </w:r>
          </w:p>
        </w:tc>
        <w:tc>
          <w:tcPr>
            <w:tcW w:w="992" w:type="dxa"/>
            <w:shd w:val="clear" w:color="auto" w:fill="auto"/>
            <w:noWrap/>
            <w:vAlign w:val="center"/>
            <w:hideMark/>
          </w:tcPr>
          <w:p w14:paraId="314C31B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531B7AD7"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604469A3"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Radex</w:t>
            </w:r>
          </w:p>
        </w:tc>
        <w:tc>
          <w:tcPr>
            <w:tcW w:w="1033" w:type="dxa"/>
            <w:shd w:val="clear" w:color="auto" w:fill="auto"/>
            <w:noWrap/>
            <w:vAlign w:val="center"/>
            <w:hideMark/>
          </w:tcPr>
          <w:p w14:paraId="3B9582C2" w14:textId="35C7135B"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R$ 3,50</w:t>
            </w:r>
          </w:p>
        </w:tc>
        <w:tc>
          <w:tcPr>
            <w:tcW w:w="1418" w:type="dxa"/>
            <w:shd w:val="clear" w:color="auto" w:fill="auto"/>
            <w:noWrap/>
            <w:vAlign w:val="bottom"/>
            <w:hideMark/>
          </w:tcPr>
          <w:p w14:paraId="71C61F92" w14:textId="0AB47C69"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R$ 17,49</w:t>
            </w:r>
          </w:p>
        </w:tc>
      </w:tr>
      <w:tr w:rsidR="00B022BE" w:rsidRPr="00B022BE" w14:paraId="3299FF2F" w14:textId="77777777" w:rsidTr="00B022BE">
        <w:trPr>
          <w:trHeight w:val="44"/>
          <w:jc w:val="center"/>
        </w:trPr>
        <w:tc>
          <w:tcPr>
            <w:tcW w:w="440" w:type="dxa"/>
            <w:shd w:val="clear" w:color="auto" w:fill="auto"/>
            <w:noWrap/>
            <w:vAlign w:val="center"/>
            <w:hideMark/>
          </w:tcPr>
          <w:p w14:paraId="5B60354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97</w:t>
            </w:r>
          </w:p>
        </w:tc>
        <w:tc>
          <w:tcPr>
            <w:tcW w:w="3384" w:type="dxa"/>
            <w:shd w:val="clear" w:color="auto" w:fill="auto"/>
            <w:noWrap/>
            <w:vAlign w:val="center"/>
            <w:hideMark/>
          </w:tcPr>
          <w:p w14:paraId="14EA10F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Tinta para recarga de Pincel Atômico - Preto</w:t>
            </w:r>
          </w:p>
        </w:tc>
        <w:tc>
          <w:tcPr>
            <w:tcW w:w="992" w:type="dxa"/>
            <w:shd w:val="clear" w:color="auto" w:fill="auto"/>
            <w:noWrap/>
            <w:vAlign w:val="center"/>
            <w:hideMark/>
          </w:tcPr>
          <w:p w14:paraId="7298769D"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5E0B6469"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4</w:t>
            </w:r>
          </w:p>
        </w:tc>
        <w:tc>
          <w:tcPr>
            <w:tcW w:w="1074" w:type="dxa"/>
            <w:shd w:val="clear" w:color="auto" w:fill="auto"/>
            <w:noWrap/>
            <w:vAlign w:val="center"/>
            <w:hideMark/>
          </w:tcPr>
          <w:p w14:paraId="76180840"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Radex</w:t>
            </w:r>
          </w:p>
        </w:tc>
        <w:tc>
          <w:tcPr>
            <w:tcW w:w="1033" w:type="dxa"/>
            <w:shd w:val="clear" w:color="auto" w:fill="auto"/>
            <w:noWrap/>
            <w:vAlign w:val="center"/>
            <w:hideMark/>
          </w:tcPr>
          <w:p w14:paraId="130185F9" w14:textId="41EA1BF5"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R$ 3,50</w:t>
            </w:r>
          </w:p>
        </w:tc>
        <w:tc>
          <w:tcPr>
            <w:tcW w:w="1418" w:type="dxa"/>
            <w:shd w:val="clear" w:color="auto" w:fill="auto"/>
            <w:noWrap/>
            <w:vAlign w:val="bottom"/>
            <w:hideMark/>
          </w:tcPr>
          <w:p w14:paraId="3C7D6BB6" w14:textId="568AE793"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R$ 13,99</w:t>
            </w:r>
          </w:p>
        </w:tc>
      </w:tr>
      <w:tr w:rsidR="00B022BE" w:rsidRPr="00B022BE" w14:paraId="474685E6" w14:textId="77777777" w:rsidTr="00B022BE">
        <w:trPr>
          <w:trHeight w:val="327"/>
          <w:jc w:val="center"/>
        </w:trPr>
        <w:tc>
          <w:tcPr>
            <w:tcW w:w="440" w:type="dxa"/>
            <w:shd w:val="clear" w:color="auto" w:fill="auto"/>
            <w:noWrap/>
            <w:vAlign w:val="center"/>
            <w:hideMark/>
          </w:tcPr>
          <w:p w14:paraId="58DF6E49"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98</w:t>
            </w:r>
          </w:p>
        </w:tc>
        <w:tc>
          <w:tcPr>
            <w:tcW w:w="3384" w:type="dxa"/>
            <w:shd w:val="clear" w:color="auto" w:fill="auto"/>
            <w:noWrap/>
            <w:vAlign w:val="center"/>
            <w:hideMark/>
          </w:tcPr>
          <w:p w14:paraId="0E96D9E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Base de corte, dupla face, 60x45cm</w:t>
            </w:r>
          </w:p>
        </w:tc>
        <w:tc>
          <w:tcPr>
            <w:tcW w:w="992" w:type="dxa"/>
            <w:shd w:val="clear" w:color="auto" w:fill="auto"/>
            <w:noWrap/>
            <w:vAlign w:val="center"/>
            <w:hideMark/>
          </w:tcPr>
          <w:p w14:paraId="4C328EFE"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4AA48DD3"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w:t>
            </w:r>
          </w:p>
        </w:tc>
        <w:tc>
          <w:tcPr>
            <w:tcW w:w="1074" w:type="dxa"/>
            <w:shd w:val="clear" w:color="auto" w:fill="auto"/>
            <w:noWrap/>
            <w:vAlign w:val="center"/>
            <w:hideMark/>
          </w:tcPr>
          <w:p w14:paraId="25E1B28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BRW</w:t>
            </w:r>
          </w:p>
        </w:tc>
        <w:tc>
          <w:tcPr>
            <w:tcW w:w="1033" w:type="dxa"/>
            <w:shd w:val="clear" w:color="auto" w:fill="auto"/>
            <w:noWrap/>
            <w:vAlign w:val="center"/>
            <w:hideMark/>
          </w:tcPr>
          <w:p w14:paraId="5E8B3EA2" w14:textId="15D935C9"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R$ 121,30</w:t>
            </w:r>
          </w:p>
        </w:tc>
        <w:tc>
          <w:tcPr>
            <w:tcW w:w="1418" w:type="dxa"/>
            <w:shd w:val="clear" w:color="auto" w:fill="auto"/>
            <w:noWrap/>
            <w:vAlign w:val="bottom"/>
            <w:hideMark/>
          </w:tcPr>
          <w:p w14:paraId="1EEEB946" w14:textId="7C1B7FB1"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R$ 121,30</w:t>
            </w:r>
          </w:p>
        </w:tc>
      </w:tr>
      <w:tr w:rsidR="00B022BE" w:rsidRPr="00B022BE" w14:paraId="4FE7E714" w14:textId="77777777" w:rsidTr="00B022BE">
        <w:trPr>
          <w:trHeight w:val="44"/>
          <w:jc w:val="center"/>
        </w:trPr>
        <w:tc>
          <w:tcPr>
            <w:tcW w:w="440" w:type="dxa"/>
            <w:shd w:val="clear" w:color="auto" w:fill="auto"/>
            <w:noWrap/>
            <w:vAlign w:val="center"/>
            <w:hideMark/>
          </w:tcPr>
          <w:p w14:paraId="778BAFBA"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99</w:t>
            </w:r>
          </w:p>
        </w:tc>
        <w:tc>
          <w:tcPr>
            <w:tcW w:w="3384" w:type="dxa"/>
            <w:shd w:val="clear" w:color="auto" w:fill="auto"/>
            <w:noWrap/>
            <w:vAlign w:val="center"/>
            <w:hideMark/>
          </w:tcPr>
          <w:p w14:paraId="44E17758"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Luva de vinil descartável tamanho G caixa com100 unid</w:t>
            </w:r>
          </w:p>
        </w:tc>
        <w:tc>
          <w:tcPr>
            <w:tcW w:w="992" w:type="dxa"/>
            <w:shd w:val="clear" w:color="auto" w:fill="auto"/>
            <w:noWrap/>
            <w:vAlign w:val="center"/>
            <w:hideMark/>
          </w:tcPr>
          <w:p w14:paraId="18AC3FB7"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caixa</w:t>
            </w:r>
          </w:p>
        </w:tc>
        <w:tc>
          <w:tcPr>
            <w:tcW w:w="1152" w:type="dxa"/>
            <w:shd w:val="clear" w:color="auto" w:fill="auto"/>
            <w:noWrap/>
            <w:vAlign w:val="center"/>
            <w:hideMark/>
          </w:tcPr>
          <w:p w14:paraId="231513A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2</w:t>
            </w:r>
          </w:p>
        </w:tc>
        <w:tc>
          <w:tcPr>
            <w:tcW w:w="1074" w:type="dxa"/>
            <w:shd w:val="clear" w:color="auto" w:fill="auto"/>
            <w:noWrap/>
            <w:vAlign w:val="center"/>
            <w:hideMark/>
          </w:tcPr>
          <w:p w14:paraId="7AA045D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Descapark</w:t>
            </w:r>
          </w:p>
        </w:tc>
        <w:tc>
          <w:tcPr>
            <w:tcW w:w="1033" w:type="dxa"/>
            <w:shd w:val="clear" w:color="auto" w:fill="auto"/>
            <w:noWrap/>
            <w:vAlign w:val="center"/>
            <w:hideMark/>
          </w:tcPr>
          <w:p w14:paraId="71A3FDDA" w14:textId="66FDF8D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R$ 56,16</w:t>
            </w:r>
          </w:p>
        </w:tc>
        <w:tc>
          <w:tcPr>
            <w:tcW w:w="1418" w:type="dxa"/>
            <w:shd w:val="clear" w:color="auto" w:fill="auto"/>
            <w:noWrap/>
            <w:vAlign w:val="bottom"/>
            <w:hideMark/>
          </w:tcPr>
          <w:p w14:paraId="3B4E8F9A" w14:textId="56FB7D20"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R$ 112,32</w:t>
            </w:r>
          </w:p>
        </w:tc>
      </w:tr>
      <w:tr w:rsidR="00B022BE" w:rsidRPr="00B022BE" w14:paraId="4FE521DA" w14:textId="77777777" w:rsidTr="00B022BE">
        <w:trPr>
          <w:trHeight w:val="44"/>
          <w:jc w:val="center"/>
        </w:trPr>
        <w:tc>
          <w:tcPr>
            <w:tcW w:w="440" w:type="dxa"/>
            <w:shd w:val="clear" w:color="auto" w:fill="auto"/>
            <w:noWrap/>
            <w:vAlign w:val="center"/>
            <w:hideMark/>
          </w:tcPr>
          <w:p w14:paraId="0E98C5D5"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100</w:t>
            </w:r>
          </w:p>
        </w:tc>
        <w:tc>
          <w:tcPr>
            <w:tcW w:w="3384" w:type="dxa"/>
            <w:shd w:val="clear" w:color="auto" w:fill="auto"/>
            <w:vAlign w:val="center"/>
            <w:hideMark/>
          </w:tcPr>
          <w:p w14:paraId="15EA2E82"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Quadro branco, moldura alumínio, 60x90cm, com fixação na parede</w:t>
            </w:r>
          </w:p>
        </w:tc>
        <w:tc>
          <w:tcPr>
            <w:tcW w:w="992" w:type="dxa"/>
            <w:shd w:val="clear" w:color="auto" w:fill="auto"/>
            <w:noWrap/>
            <w:vAlign w:val="center"/>
            <w:hideMark/>
          </w:tcPr>
          <w:p w14:paraId="5406F88F"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unidade</w:t>
            </w:r>
          </w:p>
        </w:tc>
        <w:tc>
          <w:tcPr>
            <w:tcW w:w="1152" w:type="dxa"/>
            <w:shd w:val="clear" w:color="auto" w:fill="auto"/>
            <w:noWrap/>
            <w:vAlign w:val="center"/>
            <w:hideMark/>
          </w:tcPr>
          <w:p w14:paraId="2A7A5CCB" w14:textId="77777777" w:rsidR="00B022BE" w:rsidRPr="00B022BE" w:rsidRDefault="00B022BE" w:rsidP="00B022BE">
            <w:pPr>
              <w:jc w:val="cente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5</w:t>
            </w:r>
          </w:p>
        </w:tc>
        <w:tc>
          <w:tcPr>
            <w:tcW w:w="1074" w:type="dxa"/>
            <w:shd w:val="clear" w:color="auto" w:fill="auto"/>
            <w:noWrap/>
            <w:vAlign w:val="center"/>
            <w:hideMark/>
          </w:tcPr>
          <w:p w14:paraId="33469F3B" w14:textId="77777777" w:rsidR="00B022BE" w:rsidRPr="00B022BE" w:rsidRDefault="00B022BE" w:rsidP="00B022BE">
            <w:pPr>
              <w:rPr>
                <w:rFonts w:ascii="Times New Roman" w:eastAsia="Times New Roman" w:hAnsi="Times New Roman" w:cs="Times New Roman"/>
                <w:sz w:val="20"/>
                <w:szCs w:val="20"/>
              </w:rPr>
            </w:pPr>
            <w:r w:rsidRPr="00B022BE">
              <w:rPr>
                <w:rFonts w:ascii="Times New Roman" w:eastAsia="Times New Roman" w:hAnsi="Times New Roman" w:cs="Times New Roman"/>
                <w:sz w:val="20"/>
                <w:szCs w:val="20"/>
              </w:rPr>
              <w:t>Stalo</w:t>
            </w:r>
          </w:p>
        </w:tc>
        <w:tc>
          <w:tcPr>
            <w:tcW w:w="1033" w:type="dxa"/>
            <w:shd w:val="clear" w:color="auto" w:fill="auto"/>
            <w:noWrap/>
            <w:vAlign w:val="center"/>
            <w:hideMark/>
          </w:tcPr>
          <w:p w14:paraId="375758DA" w14:textId="1AE7A3BD"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R$ 71,53</w:t>
            </w:r>
          </w:p>
        </w:tc>
        <w:tc>
          <w:tcPr>
            <w:tcW w:w="1418" w:type="dxa"/>
            <w:shd w:val="clear" w:color="auto" w:fill="auto"/>
            <w:noWrap/>
            <w:vAlign w:val="bottom"/>
            <w:hideMark/>
          </w:tcPr>
          <w:p w14:paraId="2CF86270" w14:textId="498FD3B8" w:rsidR="00B022BE" w:rsidRPr="00B022BE" w:rsidRDefault="00B022BE" w:rsidP="00B022BE">
            <w:pPr>
              <w:jc w:val="right"/>
              <w:rPr>
                <w:rFonts w:ascii="Times New Roman" w:eastAsia="Times New Roman" w:hAnsi="Times New Roman" w:cs="Times New Roman"/>
                <w:sz w:val="20"/>
                <w:szCs w:val="20"/>
              </w:rPr>
            </w:pPr>
            <w:r w:rsidRPr="00B022BE">
              <w:rPr>
                <w:rFonts w:ascii="Times New Roman" w:hAnsi="Times New Roman" w:cs="Times New Roman"/>
                <w:sz w:val="20"/>
                <w:szCs w:val="20"/>
              </w:rPr>
              <w:t>R$ 357,66</w:t>
            </w:r>
          </w:p>
        </w:tc>
      </w:tr>
      <w:tr w:rsidR="00B022BE" w:rsidRPr="00B022BE" w14:paraId="1E165A0E" w14:textId="77777777" w:rsidTr="00B022BE">
        <w:trPr>
          <w:trHeight w:val="44"/>
          <w:jc w:val="center"/>
        </w:trPr>
        <w:tc>
          <w:tcPr>
            <w:tcW w:w="8075" w:type="dxa"/>
            <w:gridSpan w:val="6"/>
            <w:shd w:val="clear" w:color="auto" w:fill="auto"/>
            <w:vAlign w:val="center"/>
            <w:hideMark/>
          </w:tcPr>
          <w:p w14:paraId="245086C2" w14:textId="77777777" w:rsidR="005E1CE8" w:rsidRPr="00B022BE" w:rsidRDefault="005E1CE8" w:rsidP="00493008">
            <w:pPr>
              <w:jc w:val="center"/>
              <w:rPr>
                <w:rFonts w:ascii="Times New Roman" w:eastAsia="Times New Roman" w:hAnsi="Times New Roman" w:cs="Times New Roman"/>
                <w:b/>
                <w:bCs/>
                <w:sz w:val="20"/>
                <w:szCs w:val="20"/>
              </w:rPr>
            </w:pPr>
            <w:r w:rsidRPr="00B022BE">
              <w:rPr>
                <w:rFonts w:ascii="Times New Roman" w:eastAsia="Times New Roman" w:hAnsi="Times New Roman" w:cs="Times New Roman"/>
                <w:b/>
                <w:bCs/>
                <w:sz w:val="20"/>
                <w:szCs w:val="20"/>
              </w:rPr>
              <w:t>Valor Total</w:t>
            </w:r>
          </w:p>
        </w:tc>
        <w:tc>
          <w:tcPr>
            <w:tcW w:w="1418" w:type="dxa"/>
            <w:shd w:val="clear" w:color="auto" w:fill="auto"/>
            <w:noWrap/>
            <w:vAlign w:val="center"/>
            <w:hideMark/>
          </w:tcPr>
          <w:p w14:paraId="404E7CCB" w14:textId="5E50C5BA" w:rsidR="005E1CE8" w:rsidRPr="00B022BE" w:rsidRDefault="00B022BE" w:rsidP="00B022BE">
            <w:pPr>
              <w:jc w:val="center"/>
              <w:rPr>
                <w:rFonts w:ascii="Times New Roman" w:hAnsi="Times New Roman" w:cs="Times New Roman"/>
                <w:b/>
                <w:bCs/>
                <w:sz w:val="20"/>
                <w:szCs w:val="20"/>
              </w:rPr>
            </w:pPr>
            <w:r w:rsidRPr="00B022BE">
              <w:rPr>
                <w:rFonts w:ascii="Times New Roman" w:hAnsi="Times New Roman" w:cs="Times New Roman"/>
                <w:b/>
                <w:bCs/>
                <w:sz w:val="20"/>
                <w:szCs w:val="20"/>
              </w:rPr>
              <w:t>R$ 12.051,84</w:t>
            </w:r>
          </w:p>
        </w:tc>
      </w:tr>
    </w:tbl>
    <w:p w14:paraId="79D77972" w14:textId="77777777" w:rsidR="00537B44" w:rsidRDefault="00537B44"/>
    <w:tbl>
      <w:tblPr>
        <w:tblStyle w:val="a7"/>
        <w:tblW w:w="9638" w:type="dxa"/>
        <w:tblInd w:w="0" w:type="dxa"/>
        <w:tblLayout w:type="fixed"/>
        <w:tblLook w:val="0400" w:firstRow="0" w:lastRow="0" w:firstColumn="0" w:lastColumn="0" w:noHBand="0" w:noVBand="1"/>
      </w:tblPr>
      <w:tblGrid>
        <w:gridCol w:w="9638"/>
      </w:tblGrid>
      <w:tr w:rsidR="00D94F78" w14:paraId="29D823B3" w14:textId="77777777">
        <w:tc>
          <w:tcPr>
            <w:tcW w:w="9638" w:type="dxa"/>
            <w:shd w:val="clear" w:color="auto" w:fill="auto"/>
          </w:tcPr>
          <w:p w14:paraId="29D823B2" w14:textId="2E537611" w:rsidR="00D94F78" w:rsidRDefault="00AC377A" w:rsidP="00AC377A">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bookmarkStart w:id="1" w:name="_heading=h.30j0zll" w:colFirst="0" w:colLast="0"/>
            <w:bookmarkStart w:id="2" w:name="_heading=h.1fob9te" w:colFirst="0" w:colLast="0"/>
            <w:bookmarkEnd w:id="1"/>
            <w:bookmarkEnd w:id="2"/>
            <w:r>
              <w:rPr>
                <w:rFonts w:ascii="Times New Roman" w:eastAsia="Times New Roman" w:hAnsi="Times New Roman" w:cs="Times New Roman"/>
                <w:b/>
                <w:color w:val="FFFFFF"/>
              </w:rPr>
              <w:t xml:space="preserve">Cláusula </w:t>
            </w:r>
            <w:r w:rsidR="003E05C0">
              <w:rPr>
                <w:rFonts w:ascii="Times New Roman" w:eastAsia="Times New Roman" w:hAnsi="Times New Roman" w:cs="Times New Roman"/>
                <w:b/>
                <w:color w:val="FFFFFF"/>
              </w:rPr>
              <w:t>Terceira</w:t>
            </w:r>
            <w:r>
              <w:rPr>
                <w:rFonts w:ascii="Times New Roman" w:eastAsia="Times New Roman" w:hAnsi="Times New Roman" w:cs="Times New Roman"/>
                <w:b/>
                <w:color w:val="FFFFFF"/>
              </w:rPr>
              <w:t>. Da Publicação</w:t>
            </w:r>
          </w:p>
        </w:tc>
      </w:tr>
    </w:tbl>
    <w:p w14:paraId="29D823B4" w14:textId="77777777" w:rsidR="00D94F78" w:rsidRDefault="00D94F78">
      <w:pPr>
        <w:pBdr>
          <w:top w:val="nil"/>
          <w:left w:val="nil"/>
          <w:bottom w:val="nil"/>
          <w:right w:val="nil"/>
          <w:between w:val="nil"/>
        </w:pBdr>
        <w:jc w:val="both"/>
        <w:rPr>
          <w:rFonts w:ascii="Times New Roman" w:eastAsia="Times New Roman" w:hAnsi="Times New Roman" w:cs="Times New Roman"/>
          <w:color w:val="000000"/>
        </w:rPr>
      </w:pPr>
    </w:p>
    <w:p w14:paraId="29D823B5" w14:textId="1984A1EF" w:rsidR="00D94F78" w:rsidRDefault="003E05C0">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AC377A">
        <w:rPr>
          <w:rFonts w:ascii="Times New Roman" w:eastAsia="Times New Roman" w:hAnsi="Times New Roman" w:cs="Times New Roman"/>
          <w:color w:val="000000"/>
        </w:rPr>
        <w:t>.1. A Contratante providenciará a publicação do extrato deste instrumento na Imprensa Oficial até o 5º (quinto) dia útil do mês seguinte de sua assinatura.</w:t>
      </w:r>
    </w:p>
    <w:p w14:paraId="29D823B6"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A9865D" w14:textId="77777777" w:rsidR="00B022BE" w:rsidRDefault="00B022BE">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tbl>
      <w:tblPr>
        <w:tblStyle w:val="a8"/>
        <w:tblW w:w="9638" w:type="dxa"/>
        <w:tblInd w:w="0" w:type="dxa"/>
        <w:tblLayout w:type="fixed"/>
        <w:tblLook w:val="0400" w:firstRow="0" w:lastRow="0" w:firstColumn="0" w:lastColumn="0" w:noHBand="0" w:noVBand="1"/>
      </w:tblPr>
      <w:tblGrid>
        <w:gridCol w:w="9638"/>
      </w:tblGrid>
      <w:tr w:rsidR="00D94F78" w14:paraId="29D823BA" w14:textId="77777777">
        <w:tc>
          <w:tcPr>
            <w:tcW w:w="9638" w:type="dxa"/>
            <w:shd w:val="clear" w:color="auto" w:fill="auto"/>
          </w:tcPr>
          <w:p w14:paraId="29D823B9" w14:textId="3F8A49C1" w:rsidR="00D94F78" w:rsidRDefault="00AC377A" w:rsidP="00AC377A">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w:t>
            </w:r>
            <w:r w:rsidR="003E05C0">
              <w:rPr>
                <w:rFonts w:ascii="Times New Roman" w:eastAsia="Times New Roman" w:hAnsi="Times New Roman" w:cs="Times New Roman"/>
                <w:b/>
                <w:color w:val="FFFFFF"/>
              </w:rPr>
              <w:t>Quarta</w:t>
            </w:r>
            <w:r>
              <w:rPr>
                <w:rFonts w:ascii="Times New Roman" w:eastAsia="Times New Roman" w:hAnsi="Times New Roman" w:cs="Times New Roman"/>
                <w:b/>
                <w:color w:val="FFFFFF"/>
              </w:rPr>
              <w:t>. Da Ratificação</w:t>
            </w:r>
          </w:p>
        </w:tc>
      </w:tr>
    </w:tbl>
    <w:p w14:paraId="29D823BB"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BC" w14:textId="46B8A620" w:rsidR="00D94F78" w:rsidRDefault="003E05C0">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AC377A">
        <w:rPr>
          <w:rFonts w:ascii="Times New Roman" w:eastAsia="Times New Roman" w:hAnsi="Times New Roman" w:cs="Times New Roman"/>
          <w:color w:val="000000"/>
        </w:rPr>
        <w:t xml:space="preserve">.1. Ficam ratificadas todas as demais cláusulas e condições previstas no Contrato nº </w:t>
      </w:r>
      <w:r w:rsidR="005001F7">
        <w:rPr>
          <w:rFonts w:ascii="Times New Roman" w:eastAsia="Times New Roman" w:hAnsi="Times New Roman" w:cs="Times New Roman"/>
          <w:color w:val="000000"/>
        </w:rPr>
        <w:t>5/2022</w:t>
      </w:r>
      <w:r w:rsidR="00AC377A">
        <w:rPr>
          <w:rFonts w:ascii="Times New Roman" w:eastAsia="Times New Roman" w:hAnsi="Times New Roman" w:cs="Times New Roman"/>
          <w:color w:val="000000"/>
        </w:rPr>
        <w:t xml:space="preserve"> e seus respectivos aditivos, que não foram alteradas pelo presente instrumento.</w:t>
      </w:r>
    </w:p>
    <w:p w14:paraId="057AF41D" w14:textId="58F39E7A" w:rsidR="00AC377A" w:rsidRDefault="00AC377A">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BE" w14:textId="77777777" w:rsidR="00D94F78" w:rsidRDefault="00AC377A">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 por estarem ajustadas e acordadas, as partes assinam o presente Termo Aditivo, em 2 (duas) vias de igual teor e forma, para que produza os efeitos legais.</w:t>
      </w:r>
    </w:p>
    <w:p w14:paraId="29D823BF"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C0" w14:textId="4081EE41"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Brasília-DF, </w:t>
      </w:r>
      <w:r w:rsidR="00B022B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de </w:t>
      </w:r>
      <w:r w:rsidR="001C6AFC">
        <w:rPr>
          <w:rFonts w:ascii="Times New Roman" w:eastAsia="Times New Roman" w:hAnsi="Times New Roman" w:cs="Times New Roman"/>
          <w:color w:val="000000"/>
        </w:rPr>
        <w:t>julho</w:t>
      </w:r>
      <w:r w:rsidR="005001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 202</w:t>
      </w:r>
      <w:r w:rsidR="005001F7">
        <w:rPr>
          <w:rFonts w:ascii="Times New Roman" w:eastAsia="Times New Roman" w:hAnsi="Times New Roman" w:cs="Times New Roman"/>
          <w:color w:val="000000"/>
        </w:rPr>
        <w:t>3</w:t>
      </w:r>
    </w:p>
    <w:p w14:paraId="29D823C1"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29D823C2"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tbl>
      <w:tblPr>
        <w:tblStyle w:val="a9"/>
        <w:tblW w:w="9637" w:type="dxa"/>
        <w:tblInd w:w="0" w:type="dxa"/>
        <w:tblLayout w:type="fixed"/>
        <w:tblLook w:val="0400" w:firstRow="0" w:lastRow="0" w:firstColumn="0" w:lastColumn="0" w:noHBand="0" w:noVBand="1"/>
      </w:tblPr>
      <w:tblGrid>
        <w:gridCol w:w="4425"/>
        <w:gridCol w:w="5212"/>
      </w:tblGrid>
      <w:tr w:rsidR="00D94F78" w14:paraId="29D823C9" w14:textId="77777777" w:rsidTr="00AC377A">
        <w:tc>
          <w:tcPr>
            <w:tcW w:w="4425" w:type="dxa"/>
            <w:shd w:val="clear" w:color="auto" w:fill="auto"/>
          </w:tcPr>
          <w:p w14:paraId="421B03CA" w14:textId="4457127E" w:rsidR="00AC377A" w:rsidRPr="00AC377A" w:rsidRDefault="00AC377A">
            <w:pPr>
              <w:pBdr>
                <w:top w:val="nil"/>
                <w:left w:val="nil"/>
                <w:bottom w:val="nil"/>
                <w:right w:val="nil"/>
                <w:between w:val="nil"/>
              </w:pBd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___________________________________</w:t>
            </w:r>
          </w:p>
          <w:p w14:paraId="29D823C3" w14:textId="2CF22929" w:rsidR="00D94F78" w:rsidRDefault="00AC377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Econ. </w:t>
            </w:r>
            <w:r w:rsidR="005001F7">
              <w:rPr>
                <w:rFonts w:ascii="Times New Roman" w:eastAsia="Times New Roman" w:hAnsi="Times New Roman" w:cs="Times New Roman"/>
                <w:b/>
              </w:rPr>
              <w:t>Paulo Dantas da Costa</w:t>
            </w:r>
            <w:r>
              <w:rPr>
                <w:rFonts w:ascii="Times New Roman" w:eastAsia="Times New Roman" w:hAnsi="Times New Roman" w:cs="Times New Roman"/>
                <w:b/>
              </w:rPr>
              <w:t xml:space="preserve"> </w:t>
            </w:r>
          </w:p>
          <w:p w14:paraId="29D823C5" w14:textId="7043226E" w:rsidR="00D94F78" w:rsidRDefault="00AC377A" w:rsidP="00537B4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Presidente do Cofecon</w:t>
            </w:r>
          </w:p>
        </w:tc>
        <w:tc>
          <w:tcPr>
            <w:tcW w:w="5212" w:type="dxa"/>
            <w:shd w:val="clear" w:color="auto" w:fill="auto"/>
          </w:tcPr>
          <w:p w14:paraId="09E38BE9" w14:textId="21645062" w:rsidR="00AC377A" w:rsidRPr="00AC377A" w:rsidRDefault="00AC377A">
            <w:pPr>
              <w:pBdr>
                <w:top w:val="nil"/>
                <w:left w:val="nil"/>
                <w:bottom w:val="nil"/>
                <w:right w:val="nil"/>
                <w:between w:val="nil"/>
              </w:pBdr>
              <w:tabs>
                <w:tab w:val="left" w:pos="2922"/>
              </w:tabs>
              <w:ind w:left="1984" w:hanging="1984"/>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________________________________________</w:t>
            </w:r>
          </w:p>
          <w:p w14:paraId="61E45DD2" w14:textId="77777777" w:rsidR="00921851" w:rsidRDefault="00921851" w:rsidP="00921851">
            <w:pPr>
              <w:jc w:val="center"/>
              <w:rPr>
                <w:rFonts w:ascii="Times New Roman" w:hAnsi="Times New Roman" w:cs="Times New Roman"/>
                <w:b/>
                <w:color w:val="000000"/>
              </w:rPr>
            </w:pPr>
            <w:r>
              <w:rPr>
                <w:rFonts w:ascii="Times New Roman" w:hAnsi="Times New Roman" w:cs="Times New Roman"/>
                <w:b/>
                <w:color w:val="000000"/>
              </w:rPr>
              <w:t>Rafael Carneiro Fonseca</w:t>
            </w:r>
          </w:p>
          <w:p w14:paraId="29D823C8" w14:textId="10F01955" w:rsidR="007F64EC" w:rsidRDefault="00921851" w:rsidP="00921851">
            <w:pPr>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color w:val="000000"/>
              </w:rPr>
              <w:t>Representante da Empresa</w:t>
            </w:r>
          </w:p>
        </w:tc>
      </w:tr>
    </w:tbl>
    <w:p w14:paraId="29D823CA"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tbl>
      <w:tblPr>
        <w:tblStyle w:val="aa"/>
        <w:tblW w:w="9637" w:type="dxa"/>
        <w:tblInd w:w="0" w:type="dxa"/>
        <w:tblLayout w:type="fixed"/>
        <w:tblLook w:val="0400" w:firstRow="0" w:lastRow="0" w:firstColumn="0" w:lastColumn="0" w:noHBand="0" w:noVBand="1"/>
      </w:tblPr>
      <w:tblGrid>
        <w:gridCol w:w="4819"/>
        <w:gridCol w:w="4818"/>
      </w:tblGrid>
      <w:tr w:rsidR="00D94F78" w14:paraId="29D823D3" w14:textId="77777777">
        <w:tc>
          <w:tcPr>
            <w:tcW w:w="4819" w:type="dxa"/>
            <w:shd w:val="clear" w:color="auto" w:fill="auto"/>
          </w:tcPr>
          <w:p w14:paraId="29D823CB"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Testemunha 1:</w:t>
            </w:r>
          </w:p>
          <w:p w14:paraId="29D823CC"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29D823CD"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Nome:</w:t>
            </w:r>
          </w:p>
          <w:p w14:paraId="29D823CE"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CPF:</w:t>
            </w:r>
          </w:p>
        </w:tc>
        <w:tc>
          <w:tcPr>
            <w:tcW w:w="4818" w:type="dxa"/>
            <w:shd w:val="clear" w:color="auto" w:fill="auto"/>
          </w:tcPr>
          <w:p w14:paraId="29D823CF"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Testemunha 2:</w:t>
            </w:r>
          </w:p>
          <w:p w14:paraId="29D823D0"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29D823D1"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Nome:</w:t>
            </w:r>
          </w:p>
          <w:p w14:paraId="29D823D2"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CPF:</w:t>
            </w:r>
          </w:p>
        </w:tc>
      </w:tr>
    </w:tbl>
    <w:p w14:paraId="29D823D4" w14:textId="77777777" w:rsidR="00D94F78" w:rsidRDefault="00D94F78" w:rsidP="00AC377A">
      <w:pPr>
        <w:widowControl w:val="0"/>
        <w:pBdr>
          <w:top w:val="nil"/>
          <w:left w:val="nil"/>
          <w:bottom w:val="nil"/>
          <w:right w:val="nil"/>
          <w:between w:val="nil"/>
        </w:pBdr>
        <w:tabs>
          <w:tab w:val="left" w:pos="-3542"/>
          <w:tab w:val="left" w:pos="-3402"/>
          <w:tab w:val="left" w:pos="-3261"/>
          <w:tab w:val="left" w:pos="-3022"/>
          <w:tab w:val="left" w:pos="-2314"/>
        </w:tabs>
        <w:jc w:val="both"/>
        <w:rPr>
          <w:rFonts w:ascii="Times New Roman" w:eastAsia="Times New Roman" w:hAnsi="Times New Roman" w:cs="Times New Roman"/>
          <w:color w:val="000000"/>
        </w:rPr>
      </w:pPr>
    </w:p>
    <w:sectPr w:rsidR="00D94F78">
      <w:headerReference w:type="default" r:id="rId10"/>
      <w:footerReference w:type="default" r:id="rId11"/>
      <w:pgSz w:w="11906" w:h="16838"/>
      <w:pgMar w:top="624" w:right="851" w:bottom="624"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3DC" w14:textId="77777777" w:rsidR="005C1BAA" w:rsidRDefault="00AC377A">
      <w:r>
        <w:separator/>
      </w:r>
    </w:p>
  </w:endnote>
  <w:endnote w:type="continuationSeparator" w:id="0">
    <w:p w14:paraId="29D823DE" w14:textId="77777777" w:rsidR="005C1BAA" w:rsidRDefault="00AC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3D7" w14:textId="0A1527DD" w:rsidR="00D94F78" w:rsidRDefault="00AC377A" w:rsidP="00836F17">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36F1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sidR="00836F17">
      <w:rPr>
        <w:rFonts w:ascii="Times New Roman" w:eastAsia="Times New Roman" w:hAnsi="Times New Roman" w:cs="Times New Roman"/>
        <w:noProof/>
        <w:color w:val="000000"/>
        <w:sz w:val="20"/>
        <w:szCs w:val="20"/>
      </w:rPr>
      <w:drawing>
        <wp:inline distT="0" distB="0" distL="0" distR="0" wp14:anchorId="563C5644" wp14:editId="1E284614">
          <wp:extent cx="36612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12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23D8" w14:textId="77777777" w:rsidR="005C1BAA" w:rsidRDefault="00AC377A">
      <w:r>
        <w:separator/>
      </w:r>
    </w:p>
  </w:footnote>
  <w:footnote w:type="continuationSeparator" w:id="0">
    <w:p w14:paraId="29D823DA" w14:textId="77777777" w:rsidR="005C1BAA" w:rsidRDefault="00AC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3D5" w14:textId="15714F5A" w:rsidR="00D94F78" w:rsidRDefault="00836F17">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6FDDCA7" wp14:editId="0729E3CE">
          <wp:extent cx="1364400" cy="892800"/>
          <wp:effectExtent l="0" t="0" r="7620" b="317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29D823D6" w14:textId="77777777" w:rsidR="00D94F78" w:rsidRDefault="00D94F78">
    <w:pPr>
      <w:pBdr>
        <w:top w:val="nil"/>
        <w:left w:val="nil"/>
        <w:bottom w:val="nil"/>
        <w:right w:val="nil"/>
        <w:between w:val="nil"/>
      </w:pBdr>
      <w:tabs>
        <w:tab w:val="center" w:pos="4419"/>
        <w:tab w:val="right" w:pos="8838"/>
      </w:tabs>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542"/>
    <w:multiLevelType w:val="multilevel"/>
    <w:tmpl w:val="C7E29D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222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78"/>
    <w:rsid w:val="00024EA8"/>
    <w:rsid w:val="0003671F"/>
    <w:rsid w:val="00052307"/>
    <w:rsid w:val="001301E5"/>
    <w:rsid w:val="00155EF4"/>
    <w:rsid w:val="001B2E74"/>
    <w:rsid w:val="001C6AFC"/>
    <w:rsid w:val="002B0E7C"/>
    <w:rsid w:val="002D1E38"/>
    <w:rsid w:val="00360B89"/>
    <w:rsid w:val="0037568F"/>
    <w:rsid w:val="00377F66"/>
    <w:rsid w:val="003D3446"/>
    <w:rsid w:val="003E05C0"/>
    <w:rsid w:val="00421CDB"/>
    <w:rsid w:val="0047107E"/>
    <w:rsid w:val="005001F7"/>
    <w:rsid w:val="00537B44"/>
    <w:rsid w:val="005C1BAA"/>
    <w:rsid w:val="005E1CE8"/>
    <w:rsid w:val="006E56C4"/>
    <w:rsid w:val="007676A3"/>
    <w:rsid w:val="007723CD"/>
    <w:rsid w:val="0077793C"/>
    <w:rsid w:val="007E229C"/>
    <w:rsid w:val="007F64EC"/>
    <w:rsid w:val="00836F17"/>
    <w:rsid w:val="00841F99"/>
    <w:rsid w:val="008578C7"/>
    <w:rsid w:val="008C291E"/>
    <w:rsid w:val="00921851"/>
    <w:rsid w:val="00971E62"/>
    <w:rsid w:val="00984C1B"/>
    <w:rsid w:val="00AC377A"/>
    <w:rsid w:val="00B022BE"/>
    <w:rsid w:val="00B206DE"/>
    <w:rsid w:val="00B80EBB"/>
    <w:rsid w:val="00C12A80"/>
    <w:rsid w:val="00C341D2"/>
    <w:rsid w:val="00CB10D6"/>
    <w:rsid w:val="00D57CA4"/>
    <w:rsid w:val="00D705EB"/>
    <w:rsid w:val="00D94F78"/>
    <w:rsid w:val="00F0013A"/>
    <w:rsid w:val="00F16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2399"/>
  <w15:docId w15:val="{20210696-CAE9-4C06-A171-F9723AA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jc w:val="right"/>
      <w:outlineLvl w:val="0"/>
    </w:pPr>
    <w:rPr>
      <w:color w:val="000000"/>
    </w:rPr>
  </w:style>
  <w:style w:type="paragraph" w:styleId="Ttulo2">
    <w:name w:val="heading 2"/>
    <w:basedOn w:val="Normal"/>
    <w:next w:val="Normal"/>
    <w:uiPriority w:val="9"/>
    <w:semiHidden/>
    <w:unhideWhenUsed/>
    <w:qFormat/>
    <w:pPr>
      <w:keepNext/>
      <w:widowControl w:val="0"/>
      <w:jc w:val="center"/>
      <w:outlineLvl w:val="1"/>
    </w:pPr>
    <w:rPr>
      <w:color w:val="000000"/>
    </w:rPr>
  </w:style>
  <w:style w:type="paragraph" w:styleId="Ttulo3">
    <w:name w:val="heading 3"/>
    <w:basedOn w:val="Normal"/>
    <w:next w:val="Normal"/>
    <w:uiPriority w:val="9"/>
    <w:semiHidden/>
    <w:unhideWhenUsed/>
    <w:qFormat/>
    <w:pPr>
      <w:keepNext/>
      <w:widowControl w:val="0"/>
      <w:ind w:firstLine="709"/>
      <w:jc w:val="both"/>
      <w:outlineLvl w:val="2"/>
    </w:pPr>
    <w:rPr>
      <w:b/>
      <w:color w:val="000000"/>
    </w:rPr>
  </w:style>
  <w:style w:type="paragraph" w:styleId="Ttulo4">
    <w:name w:val="heading 4"/>
    <w:basedOn w:val="Normal"/>
    <w:next w:val="Normal"/>
    <w:uiPriority w:val="9"/>
    <w:semiHidden/>
    <w:unhideWhenUsed/>
    <w:qFormat/>
    <w:pPr>
      <w:keepNext/>
      <w:widowControl w:val="0"/>
      <w:spacing w:before="240" w:after="60"/>
      <w:outlineLvl w:val="3"/>
    </w:pPr>
    <w:rPr>
      <w:b/>
      <w:i/>
      <w:color w:val="000000"/>
    </w:rPr>
  </w:style>
  <w:style w:type="paragraph" w:styleId="Ttulo5">
    <w:name w:val="heading 5"/>
    <w:basedOn w:val="Normal"/>
    <w:next w:val="Normal"/>
    <w:uiPriority w:val="9"/>
    <w:semiHidden/>
    <w:unhideWhenUsed/>
    <w:qFormat/>
    <w:pPr>
      <w:keepNext/>
      <w:widowControl w:val="0"/>
      <w:jc w:val="center"/>
      <w:outlineLvl w:val="4"/>
    </w:pPr>
    <w:rPr>
      <w:b/>
      <w:color w:val="0000FF"/>
      <w:sz w:val="20"/>
      <w:szCs w:val="20"/>
    </w:rPr>
  </w:style>
  <w:style w:type="paragraph" w:styleId="Ttulo6">
    <w:name w:val="heading 6"/>
    <w:basedOn w:val="Normal"/>
    <w:next w:val="Normal"/>
    <w:uiPriority w:val="9"/>
    <w:semiHidden/>
    <w:unhideWhenUsed/>
    <w:qFormat/>
    <w:pPr>
      <w:keepNext/>
      <w:widowControl w:val="0"/>
      <w:outlineLvl w:val="5"/>
    </w:pPr>
    <w:rPr>
      <w:b/>
      <w:color w:val="0000F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table" w:customStyle="1" w:styleId="a5">
    <w:basedOn w:val="TableNormal0"/>
    <w:tblPr>
      <w:tblStyleRowBandSize w:val="1"/>
      <w:tblStyleColBandSize w:val="1"/>
      <w:tblCellMar>
        <w:top w:w="55" w:type="dxa"/>
        <w:left w:w="55" w:type="dxa"/>
        <w:bottom w:w="55" w:type="dxa"/>
        <w:right w:w="55" w:type="dxa"/>
      </w:tblCellMar>
    </w:tblPr>
  </w:style>
  <w:style w:type="table" w:customStyle="1" w:styleId="a6">
    <w:basedOn w:val="TableNormal0"/>
    <w:tblPr>
      <w:tblStyleRowBandSize w:val="1"/>
      <w:tblStyleColBandSize w:val="1"/>
      <w:tblCellMar>
        <w:top w:w="55" w:type="dxa"/>
        <w:left w:w="55" w:type="dxa"/>
        <w:bottom w:w="55" w:type="dxa"/>
        <w:right w:w="55" w:type="dxa"/>
      </w:tblCellMar>
    </w:tblPr>
  </w:style>
  <w:style w:type="table" w:customStyle="1" w:styleId="a7">
    <w:basedOn w:val="TableNormal0"/>
    <w:tblPr>
      <w:tblStyleRowBandSize w:val="1"/>
      <w:tblStyleColBandSize w:val="1"/>
      <w:tblCellMar>
        <w:top w:w="55" w:type="dxa"/>
        <w:left w:w="55" w:type="dxa"/>
        <w:bottom w:w="55" w:type="dxa"/>
        <w:right w:w="55" w:type="dxa"/>
      </w:tblCellMar>
    </w:tblPr>
  </w:style>
  <w:style w:type="table" w:customStyle="1" w:styleId="a8">
    <w:basedOn w:val="TableNormal0"/>
    <w:tblPr>
      <w:tblStyleRowBandSize w:val="1"/>
      <w:tblStyleColBandSize w:val="1"/>
      <w:tblCellMar>
        <w:top w:w="55" w:type="dxa"/>
        <w:left w:w="55" w:type="dxa"/>
        <w:bottom w:w="55" w:type="dxa"/>
        <w:right w:w="55" w:type="dxa"/>
      </w:tblCellMar>
    </w:tblPr>
  </w:style>
  <w:style w:type="table" w:customStyle="1" w:styleId="a9">
    <w:basedOn w:val="TableNormal0"/>
    <w:tblPr>
      <w:tblStyleRowBandSize w:val="1"/>
      <w:tblStyleColBandSize w:val="1"/>
      <w:tblCellMar>
        <w:top w:w="55" w:type="dxa"/>
        <w:left w:w="55" w:type="dxa"/>
        <w:bottom w:w="55" w:type="dxa"/>
        <w:right w:w="55" w:type="dxa"/>
      </w:tblCellMar>
    </w:tblPr>
  </w:style>
  <w:style w:type="table" w:customStyle="1" w:styleId="aa">
    <w:basedOn w:val="TableNormal0"/>
    <w:tblPr>
      <w:tblStyleRowBandSize w:val="1"/>
      <w:tblStyleColBandSize w:val="1"/>
      <w:tblCellMar>
        <w:top w:w="55" w:type="dxa"/>
        <w:left w:w="55" w:type="dxa"/>
        <w:bottom w:w="55" w:type="dxa"/>
        <w:right w:w="55" w:type="dxa"/>
      </w:tblCellMar>
    </w:tblPr>
  </w:style>
  <w:style w:type="paragraph" w:styleId="Cabealho">
    <w:name w:val="header"/>
    <w:basedOn w:val="Normal"/>
    <w:link w:val="CabealhoChar"/>
    <w:uiPriority w:val="99"/>
    <w:unhideWhenUsed/>
    <w:rsid w:val="00836F17"/>
    <w:pPr>
      <w:tabs>
        <w:tab w:val="center" w:pos="4252"/>
        <w:tab w:val="right" w:pos="8504"/>
      </w:tabs>
    </w:pPr>
  </w:style>
  <w:style w:type="character" w:customStyle="1" w:styleId="CabealhoChar">
    <w:name w:val="Cabeçalho Char"/>
    <w:basedOn w:val="Fontepargpadro"/>
    <w:link w:val="Cabealho"/>
    <w:uiPriority w:val="99"/>
    <w:rsid w:val="00836F17"/>
  </w:style>
  <w:style w:type="paragraph" w:styleId="Rodap">
    <w:name w:val="footer"/>
    <w:basedOn w:val="Normal"/>
    <w:link w:val="RodapChar"/>
    <w:uiPriority w:val="99"/>
    <w:unhideWhenUsed/>
    <w:rsid w:val="00836F17"/>
    <w:pPr>
      <w:tabs>
        <w:tab w:val="center" w:pos="4252"/>
        <w:tab w:val="right" w:pos="8504"/>
      </w:tabs>
    </w:pPr>
  </w:style>
  <w:style w:type="character" w:customStyle="1" w:styleId="RodapChar">
    <w:name w:val="Rodapé Char"/>
    <w:basedOn w:val="Fontepargpadro"/>
    <w:link w:val="Rodap"/>
    <w:uiPriority w:val="99"/>
    <w:rsid w:val="00836F17"/>
  </w:style>
  <w:style w:type="paragraph" w:styleId="PargrafodaLista">
    <w:name w:val="List Paragraph"/>
    <w:basedOn w:val="Normal"/>
    <w:uiPriority w:val="34"/>
    <w:qFormat/>
    <w:rsid w:val="00D705EB"/>
    <w:pPr>
      <w:ind w:left="720"/>
      <w:contextualSpacing/>
    </w:pPr>
  </w:style>
  <w:style w:type="paragraph" w:customStyle="1" w:styleId="Default">
    <w:name w:val="Default"/>
    <w:rsid w:val="003E05C0"/>
    <w:pPr>
      <w:autoSpaceDE w:val="0"/>
      <w:autoSpaceDN w:val="0"/>
      <w:adjustRightInd w:val="0"/>
    </w:pPr>
    <w:rPr>
      <w:rFonts w:ascii="Times New Roman" w:hAnsi="Times New Roman" w:cs="Times New Roman"/>
      <w:color w:val="000000"/>
    </w:rPr>
  </w:style>
  <w:style w:type="character" w:styleId="Hyperlink">
    <w:name w:val="Hyperlink"/>
    <w:basedOn w:val="Fontepargpadro"/>
    <w:uiPriority w:val="99"/>
    <w:semiHidden/>
    <w:unhideWhenUsed/>
    <w:rsid w:val="00F00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614">
      <w:bodyDiv w:val="1"/>
      <w:marLeft w:val="0"/>
      <w:marRight w:val="0"/>
      <w:marTop w:val="0"/>
      <w:marBottom w:val="0"/>
      <w:divBdr>
        <w:top w:val="none" w:sz="0" w:space="0" w:color="auto"/>
        <w:left w:val="none" w:sz="0" w:space="0" w:color="auto"/>
        <w:bottom w:val="none" w:sz="0" w:space="0" w:color="auto"/>
        <w:right w:val="none" w:sz="0" w:space="0" w:color="auto"/>
      </w:divBdr>
    </w:div>
    <w:div w:id="179664956">
      <w:bodyDiv w:val="1"/>
      <w:marLeft w:val="0"/>
      <w:marRight w:val="0"/>
      <w:marTop w:val="0"/>
      <w:marBottom w:val="0"/>
      <w:divBdr>
        <w:top w:val="none" w:sz="0" w:space="0" w:color="auto"/>
        <w:left w:val="none" w:sz="0" w:space="0" w:color="auto"/>
        <w:bottom w:val="none" w:sz="0" w:space="0" w:color="auto"/>
        <w:right w:val="none" w:sz="0" w:space="0" w:color="auto"/>
      </w:divBdr>
    </w:div>
    <w:div w:id="601302625">
      <w:bodyDiv w:val="1"/>
      <w:marLeft w:val="0"/>
      <w:marRight w:val="0"/>
      <w:marTop w:val="0"/>
      <w:marBottom w:val="0"/>
      <w:divBdr>
        <w:top w:val="none" w:sz="0" w:space="0" w:color="auto"/>
        <w:left w:val="none" w:sz="0" w:space="0" w:color="auto"/>
        <w:bottom w:val="none" w:sz="0" w:space="0" w:color="auto"/>
        <w:right w:val="none" w:sz="0" w:space="0" w:color="auto"/>
      </w:divBdr>
    </w:div>
    <w:div w:id="663631249">
      <w:bodyDiv w:val="1"/>
      <w:marLeft w:val="0"/>
      <w:marRight w:val="0"/>
      <w:marTop w:val="0"/>
      <w:marBottom w:val="0"/>
      <w:divBdr>
        <w:top w:val="none" w:sz="0" w:space="0" w:color="auto"/>
        <w:left w:val="none" w:sz="0" w:space="0" w:color="auto"/>
        <w:bottom w:val="none" w:sz="0" w:space="0" w:color="auto"/>
        <w:right w:val="none" w:sz="0" w:space="0" w:color="auto"/>
      </w:divBdr>
    </w:div>
    <w:div w:id="1302804437">
      <w:bodyDiv w:val="1"/>
      <w:marLeft w:val="0"/>
      <w:marRight w:val="0"/>
      <w:marTop w:val="0"/>
      <w:marBottom w:val="0"/>
      <w:divBdr>
        <w:top w:val="none" w:sz="0" w:space="0" w:color="auto"/>
        <w:left w:val="none" w:sz="0" w:space="0" w:color="auto"/>
        <w:bottom w:val="none" w:sz="0" w:space="0" w:color="auto"/>
        <w:right w:val="none" w:sz="0" w:space="0" w:color="auto"/>
      </w:divBdr>
    </w:div>
    <w:div w:id="1761632187">
      <w:bodyDiv w:val="1"/>
      <w:marLeft w:val="0"/>
      <w:marRight w:val="0"/>
      <w:marTop w:val="0"/>
      <w:marBottom w:val="0"/>
      <w:divBdr>
        <w:top w:val="none" w:sz="0" w:space="0" w:color="auto"/>
        <w:left w:val="none" w:sz="0" w:space="0" w:color="auto"/>
        <w:bottom w:val="none" w:sz="0" w:space="0" w:color="auto"/>
        <w:right w:val="none" w:sz="0" w:space="0" w:color="auto"/>
      </w:divBdr>
    </w:div>
    <w:div w:id="1771197125">
      <w:bodyDiv w:val="1"/>
      <w:marLeft w:val="0"/>
      <w:marRight w:val="0"/>
      <w:marTop w:val="0"/>
      <w:marBottom w:val="0"/>
      <w:divBdr>
        <w:top w:val="none" w:sz="0" w:space="0" w:color="auto"/>
        <w:left w:val="none" w:sz="0" w:space="0" w:color="auto"/>
        <w:bottom w:val="none" w:sz="0" w:space="0" w:color="auto"/>
        <w:right w:val="none" w:sz="0" w:space="0" w:color="auto"/>
      </w:divBdr>
    </w:div>
    <w:div w:id="204833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stribuidorarafapaper@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GRX1HPFxi/a1NfIq8S90U/CtQ==">AMUW2mXCURWVkk+CCgpyqpQGJnXlnLLVeZPHKUjZGvPhyXAGZpfSStYv7BUmOYiFU6mwXFGnuORNTHqqi+bwsEK8st1s9b4kdhM/SqTHgOIjY/jfvVL0y4/najUPU3LrPDRwif2wznV2ykQIQA75ptLRTX60ciY6Lw==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BC5D26-CF86-45C5-9D21-7FD2DD51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1260</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5</cp:revision>
  <cp:lastPrinted>2023-06-30T13:13:00Z</cp:lastPrinted>
  <dcterms:created xsi:type="dcterms:W3CDTF">2023-06-30T13:14:00Z</dcterms:created>
  <dcterms:modified xsi:type="dcterms:W3CDTF">2023-07-17T18:41:00Z</dcterms:modified>
</cp:coreProperties>
</file>