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AF14" w14:textId="4588BA02" w:rsidR="00D801AE" w:rsidRPr="00422807" w:rsidRDefault="00D801AE" w:rsidP="00422807">
      <w:pPr>
        <w:shd w:val="clear" w:color="auto" w:fill="000000" w:themeFill="text1"/>
        <w:jc w:val="center"/>
        <w:rPr>
          <w:rFonts w:ascii="Times New Roman" w:hAnsi="Times New Roman" w:cs="Times New Roman"/>
          <w:b/>
          <w:bCs/>
        </w:rPr>
      </w:pPr>
      <w:r w:rsidRPr="00422807">
        <w:rPr>
          <w:rFonts w:ascii="Times New Roman" w:eastAsia="Times New Roman" w:hAnsi="Times New Roman" w:cs="Times New Roman"/>
          <w:b/>
          <w:bCs/>
        </w:rPr>
        <w:t xml:space="preserve">CONTRATO Nº </w:t>
      </w:r>
      <w:r w:rsidR="00DE561B">
        <w:rPr>
          <w:rFonts w:ascii="Times New Roman" w:eastAsia="Times New Roman" w:hAnsi="Times New Roman" w:cs="Times New Roman"/>
          <w:b/>
          <w:bCs/>
        </w:rPr>
        <w:t>2</w:t>
      </w:r>
      <w:r w:rsidRPr="00422807">
        <w:rPr>
          <w:rFonts w:ascii="Times New Roman" w:eastAsia="Times New Roman" w:hAnsi="Times New Roman" w:cs="Times New Roman"/>
          <w:b/>
          <w:bCs/>
        </w:rPr>
        <w:t>/202</w:t>
      </w:r>
      <w:r w:rsidR="00DE561B">
        <w:rPr>
          <w:rFonts w:ascii="Times New Roman" w:eastAsia="Times New Roman" w:hAnsi="Times New Roman" w:cs="Times New Roman"/>
          <w:b/>
          <w:bCs/>
        </w:rPr>
        <w:t>3</w:t>
      </w:r>
    </w:p>
    <w:p w14:paraId="04CA8283" w14:textId="419966B9" w:rsidR="00D801AE" w:rsidRPr="00422807" w:rsidRDefault="00D801AE" w:rsidP="00422807">
      <w:pPr>
        <w:shd w:val="clear" w:color="auto" w:fill="000000" w:themeFill="text1"/>
        <w:jc w:val="center"/>
        <w:rPr>
          <w:rFonts w:ascii="Times New Roman" w:eastAsia="Times New Roman" w:hAnsi="Times New Roman" w:cs="Times New Roman"/>
          <w:b/>
          <w:bCs/>
        </w:rPr>
      </w:pPr>
      <w:r w:rsidRPr="00422807">
        <w:rPr>
          <w:rFonts w:ascii="Times New Roman" w:eastAsia="Times New Roman" w:hAnsi="Times New Roman" w:cs="Times New Roman"/>
          <w:b/>
          <w:bCs/>
        </w:rPr>
        <w:t>Pregão Eletrônico nº 6/2022</w:t>
      </w:r>
    </w:p>
    <w:p w14:paraId="67FD92F6" w14:textId="5CAFD921" w:rsidR="00D801AE" w:rsidRPr="00C87F35" w:rsidRDefault="00D801AE" w:rsidP="00422807">
      <w:pPr>
        <w:shd w:val="clear" w:color="auto" w:fill="000000" w:themeFill="text1"/>
        <w:jc w:val="center"/>
        <w:rPr>
          <w:rFonts w:ascii="Times New Roman" w:eastAsia="Times New Roman" w:hAnsi="Times New Roman" w:cs="Times New Roman"/>
        </w:rPr>
      </w:pPr>
      <w:r w:rsidRPr="00C87F35">
        <w:rPr>
          <w:rFonts w:ascii="Times New Roman" w:eastAsia="Times New Roman" w:hAnsi="Times New Roman" w:cs="Times New Roman"/>
        </w:rPr>
        <w:t>Processo nº 20.174/2022</w:t>
      </w:r>
    </w:p>
    <w:p w14:paraId="05FBCA20" w14:textId="2F437E92" w:rsidR="00D801AE" w:rsidRPr="00D52BF2" w:rsidRDefault="00D801AE" w:rsidP="00422807">
      <w:pPr>
        <w:jc w:val="both"/>
        <w:rPr>
          <w:rFonts w:ascii="Times New Roman" w:eastAsia="Times New Roman" w:hAnsi="Times New Roman" w:cs="Times New Roman"/>
          <w:color w:val="000000"/>
        </w:rPr>
      </w:pPr>
    </w:p>
    <w:p w14:paraId="50DFB128" w14:textId="13D9DBFD" w:rsidR="00DE561B" w:rsidRPr="00D52BF2" w:rsidRDefault="00DE561B" w:rsidP="00DE561B">
      <w:pPr>
        <w:ind w:left="1276" w:hanging="1276"/>
        <w:jc w:val="both"/>
        <w:rPr>
          <w:rFonts w:ascii="Times New Roman" w:eastAsia="Times New Roman" w:hAnsi="Times New Roman" w:cs="Times New Roman"/>
        </w:rPr>
      </w:pPr>
      <w:r w:rsidRPr="00D52BF2">
        <w:rPr>
          <w:rFonts w:ascii="Times New Roman" w:eastAsia="Times New Roman" w:hAnsi="Times New Roman" w:cs="Times New Roman"/>
          <w:b/>
          <w:bCs/>
          <w:color w:val="000000"/>
        </w:rPr>
        <w:t>Contratante</w:t>
      </w:r>
      <w:r w:rsidRPr="00D52BF2">
        <w:rPr>
          <w:rFonts w:ascii="Times New Roman" w:eastAsia="Times New Roman" w:hAnsi="Times New Roman" w:cs="Times New Roman"/>
          <w:color w:val="000000"/>
        </w:rPr>
        <w:t xml:space="preserve">: </w:t>
      </w:r>
      <w:r w:rsidRPr="00D52BF2">
        <w:rPr>
          <w:rFonts w:ascii="Times New Roman" w:eastAsia="Times New Roman" w:hAnsi="Times New Roman" w:cs="Times New Roman"/>
          <w:b/>
          <w:color w:val="000000"/>
        </w:rPr>
        <w:t xml:space="preserve">Conselho Federal de Economia - Cofecon, </w:t>
      </w:r>
      <w:r w:rsidRPr="00D52BF2">
        <w:rPr>
          <w:rFonts w:ascii="Times New Roman" w:eastAsia="Times New Roman" w:hAnsi="Times New Roman"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Pr="00D52BF2">
        <w:rPr>
          <w:rFonts w:ascii="Times New Roman" w:eastAsia="Times New Roman" w:hAnsi="Times New Roman" w:cs="Times New Roman"/>
          <w:b/>
          <w:color w:val="000000"/>
        </w:rPr>
        <w:t xml:space="preserve"> </w:t>
      </w:r>
      <w:r w:rsidRPr="00D52BF2">
        <w:rPr>
          <w:rFonts w:ascii="Times New Roman" w:eastAsia="Times New Roman" w:hAnsi="Times New Roman" w:cs="Times New Roman"/>
          <w:color w:val="000000"/>
        </w:rPr>
        <w:t xml:space="preserve">brasileiro, casado, economista, </w:t>
      </w:r>
      <w:r w:rsidR="00D52BF2">
        <w:rPr>
          <w:rFonts w:ascii="Times New Roman" w:eastAsia="Times New Roman" w:hAnsi="Times New Roman" w:cs="Times New Roman"/>
          <w:color w:val="000000"/>
        </w:rPr>
        <w:t>RG</w:t>
      </w:r>
      <w:r w:rsidRPr="00D52BF2">
        <w:rPr>
          <w:rFonts w:ascii="Times New Roman" w:eastAsia="Times New Roman" w:hAnsi="Times New Roman" w:cs="Times New Roman"/>
        </w:rPr>
        <w:t xml:space="preserve"> nº 02347386-00 SSP</w:t>
      </w:r>
      <w:r w:rsidR="00D52BF2">
        <w:rPr>
          <w:rFonts w:ascii="Times New Roman" w:eastAsia="Times New Roman" w:hAnsi="Times New Roman" w:cs="Times New Roman"/>
        </w:rPr>
        <w:t>-</w:t>
      </w:r>
      <w:r w:rsidRPr="00D52BF2">
        <w:rPr>
          <w:rFonts w:ascii="Times New Roman" w:eastAsia="Times New Roman" w:hAnsi="Times New Roman" w:cs="Times New Roman"/>
        </w:rPr>
        <w:t xml:space="preserve">BA e CPF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Pr="00D52BF2">
        <w:rPr>
          <w:rFonts w:ascii="Times New Roman" w:eastAsia="Times New Roman" w:hAnsi="Times New Roman" w:cs="Times New Roman"/>
          <w:b/>
        </w:rPr>
        <w:t>Contratante</w:t>
      </w:r>
      <w:r w:rsidRPr="00D52BF2">
        <w:rPr>
          <w:rFonts w:ascii="Times New Roman" w:eastAsia="Times New Roman" w:hAnsi="Times New Roman" w:cs="Times New Roman"/>
        </w:rPr>
        <w:t>.</w:t>
      </w:r>
    </w:p>
    <w:p w14:paraId="309C19C2" w14:textId="77777777" w:rsidR="00DE561B" w:rsidRPr="00D52BF2" w:rsidRDefault="00DE561B" w:rsidP="00DE561B">
      <w:pPr>
        <w:jc w:val="both"/>
        <w:rPr>
          <w:rFonts w:ascii="Times New Roman" w:eastAsia="Times New Roman" w:hAnsi="Times New Roman" w:cs="Times New Roman"/>
        </w:rPr>
      </w:pPr>
    </w:p>
    <w:p w14:paraId="6F94F33A" w14:textId="0955EF43" w:rsidR="00DE561B" w:rsidRPr="00D52BF2" w:rsidRDefault="00DE561B" w:rsidP="00DE561B">
      <w:pPr>
        <w:ind w:left="1276" w:hanging="1276"/>
        <w:jc w:val="both"/>
        <w:rPr>
          <w:rFonts w:ascii="Times New Roman" w:eastAsia="Times New Roman" w:hAnsi="Times New Roman" w:cs="Times New Roman"/>
        </w:rPr>
      </w:pPr>
      <w:r w:rsidRPr="00D52BF2">
        <w:rPr>
          <w:rFonts w:ascii="Times New Roman" w:eastAsia="Times New Roman" w:hAnsi="Times New Roman" w:cs="Times New Roman"/>
          <w:b/>
          <w:bCs/>
        </w:rPr>
        <w:t>Contratada</w:t>
      </w:r>
      <w:r w:rsidRPr="00D52BF2">
        <w:rPr>
          <w:rFonts w:ascii="Times New Roman" w:eastAsia="Times New Roman" w:hAnsi="Times New Roman" w:cs="Times New Roman"/>
        </w:rPr>
        <w:t xml:space="preserve">: </w:t>
      </w:r>
      <w:r w:rsidRPr="00D52BF2">
        <w:rPr>
          <w:rFonts w:ascii="Times New Roman" w:eastAsia="Times New Roman" w:hAnsi="Times New Roman" w:cs="Times New Roman"/>
          <w:b/>
          <w:bCs/>
        </w:rPr>
        <w:t>Forte Gráfica e Editora LTDA-ME</w:t>
      </w:r>
      <w:r w:rsidRPr="00D52BF2">
        <w:rPr>
          <w:rFonts w:ascii="Times New Roman" w:eastAsia="Times New Roman" w:hAnsi="Times New Roman" w:cs="Times New Roman"/>
        </w:rPr>
        <w:t>, com sede na Quadra 10</w:t>
      </w:r>
      <w:r w:rsidR="00D52BF2">
        <w:rPr>
          <w:rFonts w:ascii="Times New Roman" w:eastAsia="Times New Roman" w:hAnsi="Times New Roman" w:cs="Times New Roman"/>
        </w:rPr>
        <w:t>,</w:t>
      </w:r>
      <w:r w:rsidRPr="00D52BF2">
        <w:rPr>
          <w:rFonts w:ascii="Times New Roman" w:eastAsia="Times New Roman" w:hAnsi="Times New Roman" w:cs="Times New Roman"/>
        </w:rPr>
        <w:t xml:space="preserve"> Conjunto 1</w:t>
      </w:r>
      <w:r w:rsidR="00D52BF2">
        <w:rPr>
          <w:rFonts w:ascii="Times New Roman" w:eastAsia="Times New Roman" w:hAnsi="Times New Roman" w:cs="Times New Roman"/>
        </w:rPr>
        <w:t>,</w:t>
      </w:r>
      <w:r w:rsidRPr="00D52BF2">
        <w:rPr>
          <w:rFonts w:ascii="Times New Roman" w:eastAsia="Times New Roman" w:hAnsi="Times New Roman" w:cs="Times New Roman"/>
        </w:rPr>
        <w:t xml:space="preserve"> Lote 25, Setor Habitacional Vicente Pires, Trecho 3, CEP: 72002-006,</w:t>
      </w:r>
      <w:r w:rsidR="0079159E" w:rsidRPr="00D52BF2">
        <w:rPr>
          <w:rFonts w:ascii="Times New Roman" w:eastAsia="Times New Roman" w:hAnsi="Times New Roman" w:cs="Times New Roman"/>
        </w:rPr>
        <w:t xml:space="preserve"> Brasília</w:t>
      </w:r>
      <w:r w:rsidR="00D52BF2">
        <w:rPr>
          <w:rFonts w:ascii="Times New Roman" w:eastAsia="Times New Roman" w:hAnsi="Times New Roman" w:cs="Times New Roman"/>
        </w:rPr>
        <w:t>-</w:t>
      </w:r>
      <w:r w:rsidR="0079159E" w:rsidRPr="00D52BF2">
        <w:rPr>
          <w:rFonts w:ascii="Times New Roman" w:eastAsia="Times New Roman" w:hAnsi="Times New Roman" w:cs="Times New Roman"/>
        </w:rPr>
        <w:t>DF,</w:t>
      </w:r>
      <w:r w:rsidRPr="00D52BF2">
        <w:rPr>
          <w:rFonts w:ascii="Times New Roman" w:eastAsia="Times New Roman" w:hAnsi="Times New Roman" w:cs="Times New Roman"/>
        </w:rPr>
        <w:t xml:space="preserve"> Telefone: </w:t>
      </w:r>
      <w:r w:rsidR="00D52BF2">
        <w:rPr>
          <w:rFonts w:ascii="Times New Roman" w:eastAsia="Times New Roman" w:hAnsi="Times New Roman" w:cs="Times New Roman"/>
        </w:rPr>
        <w:t>(</w:t>
      </w:r>
      <w:r w:rsidRPr="00D52BF2">
        <w:rPr>
          <w:rFonts w:ascii="Times New Roman" w:eastAsia="Times New Roman" w:hAnsi="Times New Roman" w:cs="Times New Roman"/>
        </w:rPr>
        <w:t>61</w:t>
      </w:r>
      <w:r w:rsidR="00D52BF2">
        <w:rPr>
          <w:rFonts w:ascii="Times New Roman" w:eastAsia="Times New Roman" w:hAnsi="Times New Roman" w:cs="Times New Roman"/>
        </w:rPr>
        <w:t>)</w:t>
      </w:r>
      <w:r w:rsidRPr="00D52BF2">
        <w:rPr>
          <w:rFonts w:ascii="Times New Roman" w:eastAsia="Times New Roman" w:hAnsi="Times New Roman" w:cs="Times New Roman"/>
        </w:rPr>
        <w:t xml:space="preserve"> 3297</w:t>
      </w:r>
      <w:r w:rsidR="00D52BF2">
        <w:rPr>
          <w:rFonts w:ascii="Times New Roman" w:eastAsia="Times New Roman" w:hAnsi="Times New Roman" w:cs="Times New Roman"/>
        </w:rPr>
        <w:t>-</w:t>
      </w:r>
      <w:r w:rsidRPr="00D52BF2">
        <w:rPr>
          <w:rFonts w:ascii="Times New Roman" w:eastAsia="Times New Roman" w:hAnsi="Times New Roman" w:cs="Times New Roman"/>
        </w:rPr>
        <w:t xml:space="preserve">2245, </w:t>
      </w:r>
      <w:r w:rsidR="0079159E" w:rsidRPr="00D52BF2">
        <w:rPr>
          <w:rFonts w:ascii="Times New Roman" w:eastAsia="Times New Roman" w:hAnsi="Times New Roman" w:cs="Times New Roman"/>
        </w:rPr>
        <w:t xml:space="preserve">e-mail </w:t>
      </w:r>
      <w:hyperlink r:id="rId14" w:history="1">
        <w:r w:rsidR="0079159E" w:rsidRPr="00D52BF2">
          <w:rPr>
            <w:rStyle w:val="Hyperlink"/>
            <w:rFonts w:ascii="Times New Roman" w:eastAsia="Times New Roman" w:hAnsi="Times New Roman" w:cs="Times New Roman"/>
          </w:rPr>
          <w:t>fortegraficadf@gmail.com</w:t>
        </w:r>
      </w:hyperlink>
      <w:r w:rsidR="0079159E" w:rsidRPr="00D52BF2">
        <w:rPr>
          <w:rFonts w:ascii="Times New Roman" w:eastAsia="Times New Roman" w:hAnsi="Times New Roman" w:cs="Times New Roman"/>
        </w:rPr>
        <w:t xml:space="preserve">, </w:t>
      </w:r>
      <w:r w:rsidRPr="00D52BF2">
        <w:rPr>
          <w:rFonts w:ascii="Times New Roman" w:eastAsia="Times New Roman" w:hAnsi="Times New Roman" w:cs="Times New Roman"/>
        </w:rPr>
        <w:t xml:space="preserve">CNPJ nº 03.157.626/0001-02, neste ato representada por Edson Manoel da Conceição dos Santos, brasileiro, CPF nº 564.378.031-34, </w:t>
      </w:r>
      <w:r w:rsidR="00D52BF2">
        <w:rPr>
          <w:rFonts w:ascii="Times New Roman" w:eastAsia="Times New Roman" w:hAnsi="Times New Roman" w:cs="Times New Roman"/>
        </w:rPr>
        <w:t xml:space="preserve">e </w:t>
      </w:r>
      <w:r w:rsidRPr="00D52BF2">
        <w:rPr>
          <w:rFonts w:ascii="Times New Roman" w:eastAsia="Times New Roman" w:hAnsi="Times New Roman" w:cs="Times New Roman"/>
        </w:rPr>
        <w:t>RG nº 1.213.657 SSP</w:t>
      </w:r>
      <w:r w:rsidR="00D52BF2">
        <w:rPr>
          <w:rFonts w:ascii="Times New Roman" w:eastAsia="Times New Roman" w:hAnsi="Times New Roman" w:cs="Times New Roman"/>
        </w:rPr>
        <w:t>-</w:t>
      </w:r>
      <w:r w:rsidRPr="00D52BF2">
        <w:rPr>
          <w:rFonts w:ascii="Times New Roman" w:eastAsia="Times New Roman" w:hAnsi="Times New Roman" w:cs="Times New Roman"/>
        </w:rPr>
        <w:t xml:space="preserve">DF, </w:t>
      </w:r>
      <w:r w:rsidR="00D52BF2">
        <w:rPr>
          <w:rFonts w:ascii="Times New Roman" w:eastAsia="Times New Roman" w:hAnsi="Times New Roman" w:cs="Times New Roman"/>
        </w:rPr>
        <w:t>e-</w:t>
      </w:r>
      <w:r w:rsidRPr="00D52BF2">
        <w:rPr>
          <w:rFonts w:ascii="Times New Roman" w:eastAsia="Times New Roman" w:hAnsi="Times New Roman" w:cs="Times New Roman"/>
        </w:rPr>
        <w:t xml:space="preserve">mail: </w:t>
      </w:r>
      <w:hyperlink r:id="rId15" w:history="1">
        <w:r w:rsidRPr="00D52BF2">
          <w:rPr>
            <w:rStyle w:val="Hyperlink"/>
            <w:rFonts w:ascii="Times New Roman" w:eastAsia="Times New Roman" w:hAnsi="Times New Roman" w:cs="Times New Roman"/>
          </w:rPr>
          <w:t>edsonfun@hotmail.com</w:t>
        </w:r>
      </w:hyperlink>
      <w:r w:rsidRPr="00D52BF2">
        <w:rPr>
          <w:rFonts w:ascii="Times New Roman" w:eastAsia="Times New Roman" w:hAnsi="Times New Roman" w:cs="Times New Roman"/>
        </w:rPr>
        <w:t xml:space="preserve">, doravante denominada parte </w:t>
      </w:r>
      <w:r w:rsidRPr="00D52BF2">
        <w:rPr>
          <w:rFonts w:ascii="Times New Roman" w:eastAsia="Times New Roman" w:hAnsi="Times New Roman" w:cs="Times New Roman"/>
          <w:b/>
          <w:bCs/>
        </w:rPr>
        <w:t>Contratada</w:t>
      </w:r>
      <w:r w:rsidRPr="00D52BF2">
        <w:rPr>
          <w:rFonts w:ascii="Times New Roman" w:eastAsia="Times New Roman" w:hAnsi="Times New Roman" w:cs="Times New Roman"/>
        </w:rPr>
        <w:t>.</w:t>
      </w:r>
    </w:p>
    <w:p w14:paraId="17FBBB0C" w14:textId="77777777" w:rsidR="00416169" w:rsidRPr="00D52BF2" w:rsidRDefault="00416169" w:rsidP="00422807">
      <w:pPr>
        <w:jc w:val="both"/>
        <w:rPr>
          <w:rFonts w:ascii="Times New Roman" w:hAnsi="Times New Roman" w:cs="Times New Roman"/>
        </w:rPr>
      </w:pPr>
    </w:p>
    <w:p w14:paraId="37DFD8F0" w14:textId="616E3CDF" w:rsidR="00D801AE" w:rsidRPr="00D52BF2" w:rsidRDefault="00D801AE" w:rsidP="00422807">
      <w:pPr>
        <w:jc w:val="both"/>
        <w:rPr>
          <w:rFonts w:ascii="Times New Roman" w:hAnsi="Times New Roman" w:cs="Times New Roman"/>
          <w:spacing w:val="-6"/>
        </w:rPr>
      </w:pPr>
      <w:r w:rsidRPr="00D52BF2">
        <w:rPr>
          <w:rFonts w:ascii="Times New Roman" w:hAnsi="Times New Roman" w:cs="Times New Roman"/>
          <w:spacing w:val="-6"/>
        </w:rPr>
        <w:t>CONSIDERANDO o que consta no Processo nº 20.174/2022 e</w:t>
      </w:r>
      <w:r w:rsidR="00ED40B3" w:rsidRPr="00D52BF2">
        <w:rPr>
          <w:rFonts w:ascii="Times New Roman" w:hAnsi="Times New Roman" w:cs="Times New Roman"/>
          <w:spacing w:val="-6"/>
        </w:rPr>
        <w:t>,</w:t>
      </w:r>
      <w:r w:rsidRPr="00D52BF2">
        <w:rPr>
          <w:rFonts w:ascii="Times New Roman" w:hAnsi="Times New Roman" w:cs="Times New Roman"/>
          <w:spacing w:val="-6"/>
        </w:rPr>
        <w:t xml:space="preserve"> em observância às disposições da Lei nº 8.666/1993, da Lei nº 10.520/2002, do Decreto nº 7.892/2013, do Decreto nº 2.271/1997 e da Instrução Normativa SLTI/MPOG nº 2/2008 e suas alterações, resolvem celebrar o presente Termo de Contrato, decorrente do Pregão</w:t>
      </w:r>
      <w:r w:rsidR="00ED40B3" w:rsidRPr="00D52BF2">
        <w:rPr>
          <w:rFonts w:ascii="Times New Roman" w:hAnsi="Times New Roman" w:cs="Times New Roman"/>
          <w:spacing w:val="-6"/>
        </w:rPr>
        <w:t xml:space="preserve"> Eletrônico</w:t>
      </w:r>
      <w:r w:rsidRPr="00D52BF2">
        <w:rPr>
          <w:rFonts w:ascii="Times New Roman" w:hAnsi="Times New Roman" w:cs="Times New Roman"/>
          <w:spacing w:val="-6"/>
        </w:rPr>
        <w:t xml:space="preserve"> nº 6/2022, mediante as cláusulas e condições a seguir enunciadas.</w:t>
      </w:r>
    </w:p>
    <w:p w14:paraId="4228F548" w14:textId="77777777" w:rsidR="00711C34" w:rsidRPr="00D52BF2" w:rsidRDefault="00711C34" w:rsidP="00422807">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801AE" w:rsidRPr="00D52BF2" w14:paraId="05FF3C39" w14:textId="77777777" w:rsidTr="00D217EB">
        <w:tc>
          <w:tcPr>
            <w:tcW w:w="9627" w:type="dxa"/>
            <w:tcBorders>
              <w:top w:val="nil"/>
              <w:left w:val="nil"/>
              <w:bottom w:val="nil"/>
              <w:right w:val="nil"/>
            </w:tcBorders>
            <w:shd w:val="clear" w:color="auto" w:fill="000000" w:themeFill="text1"/>
          </w:tcPr>
          <w:p w14:paraId="32C9E266" w14:textId="77777777" w:rsidR="00D801AE" w:rsidRPr="00D52BF2" w:rsidRDefault="00D801AE" w:rsidP="00422807">
            <w:pPr>
              <w:jc w:val="both"/>
              <w:rPr>
                <w:rFonts w:ascii="Times New Roman" w:hAnsi="Times New Roman" w:cs="Times New Roman"/>
                <w:b/>
                <w:bCs/>
                <w:color w:val="FFFFFF"/>
              </w:rPr>
            </w:pPr>
            <w:r w:rsidRPr="00D52BF2">
              <w:rPr>
                <w:rFonts w:ascii="Times New Roman" w:hAnsi="Times New Roman" w:cs="Times New Roman"/>
                <w:b/>
                <w:bCs/>
                <w:color w:val="FFFFFF"/>
              </w:rPr>
              <w:t>1. Cláusula Primeira. Objeto</w:t>
            </w:r>
          </w:p>
        </w:tc>
      </w:tr>
    </w:tbl>
    <w:p w14:paraId="2BB61007" w14:textId="77777777" w:rsidR="00D801AE" w:rsidRPr="00D52BF2" w:rsidRDefault="00D801AE" w:rsidP="00422807">
      <w:pPr>
        <w:jc w:val="both"/>
        <w:rPr>
          <w:rFonts w:ascii="Times New Roman" w:hAnsi="Times New Roman" w:cs="Times New Roman"/>
        </w:rPr>
      </w:pPr>
    </w:p>
    <w:p w14:paraId="0291B4AA" w14:textId="4B3EBE03" w:rsidR="00D801AE" w:rsidRPr="00D52BF2" w:rsidRDefault="00D801AE" w:rsidP="00422807">
      <w:pPr>
        <w:jc w:val="both"/>
        <w:rPr>
          <w:rFonts w:ascii="Times New Roman" w:hAnsi="Times New Roman" w:cs="Times New Roman"/>
        </w:rPr>
      </w:pPr>
      <w:r w:rsidRPr="00D52BF2">
        <w:rPr>
          <w:rFonts w:ascii="Times New Roman" w:hAnsi="Times New Roman" w:cs="Times New Roman"/>
        </w:rPr>
        <w:t>1.1. O objeto do presente instrumento é contratação de empresa especializada na prestação de serviços gráficos</w:t>
      </w:r>
      <w:r w:rsidR="00F15598" w:rsidRPr="00D52BF2">
        <w:rPr>
          <w:rFonts w:ascii="Times New Roman" w:hAnsi="Times New Roman" w:cs="Times New Roman"/>
        </w:rPr>
        <w:t xml:space="preserve">, por demanda, </w:t>
      </w:r>
      <w:r w:rsidRPr="00D52BF2">
        <w:rPr>
          <w:rFonts w:ascii="Times New Roman" w:hAnsi="Times New Roman" w:cs="Times New Roman"/>
        </w:rPr>
        <w:t>conforme condições, quantidades, exigências e estimativas estabelecidas neste instrumento.</w:t>
      </w:r>
    </w:p>
    <w:p w14:paraId="2ACC8240" w14:textId="77777777" w:rsidR="00D801AE" w:rsidRPr="00D52BF2" w:rsidRDefault="00D801AE" w:rsidP="00422807">
      <w:pPr>
        <w:jc w:val="both"/>
        <w:rPr>
          <w:rFonts w:ascii="Times New Roman" w:hAnsi="Times New Roman" w:cs="Times New Roman"/>
        </w:rPr>
      </w:pPr>
    </w:p>
    <w:p w14:paraId="02AD9657" w14:textId="2021C12A" w:rsidR="00D801AE" w:rsidRPr="00D52BF2" w:rsidRDefault="00D801AE" w:rsidP="00422807">
      <w:pPr>
        <w:jc w:val="both"/>
        <w:rPr>
          <w:rFonts w:ascii="Times New Roman" w:hAnsi="Times New Roman" w:cs="Times New Roman"/>
        </w:rPr>
      </w:pPr>
      <w:r w:rsidRPr="00D52BF2">
        <w:rPr>
          <w:rFonts w:ascii="Times New Roman" w:hAnsi="Times New Roman" w:cs="Times New Roman"/>
        </w:rPr>
        <w:t>1.2. Este Termo de Contrato vincula-se ao Edital do Pregão, identificado no preâmbulo</w:t>
      </w:r>
      <w:r w:rsidR="00FD289E" w:rsidRPr="00D52BF2">
        <w:rPr>
          <w:rFonts w:ascii="Times New Roman" w:hAnsi="Times New Roman" w:cs="Times New Roman"/>
        </w:rPr>
        <w:t>,</w:t>
      </w:r>
      <w:r w:rsidRPr="00D52BF2">
        <w:rPr>
          <w:rFonts w:ascii="Times New Roman" w:hAnsi="Times New Roman" w:cs="Times New Roman"/>
        </w:rPr>
        <w:t xml:space="preserve"> e à proposta vencedora, independentemente de transcrição.</w:t>
      </w:r>
    </w:p>
    <w:p w14:paraId="586D3DDA" w14:textId="77777777" w:rsidR="00D801AE" w:rsidRPr="00D52BF2" w:rsidRDefault="00D801AE" w:rsidP="00422807">
      <w:pPr>
        <w:jc w:val="both"/>
        <w:rPr>
          <w:rFonts w:ascii="Times New Roman" w:hAnsi="Times New Roman" w:cs="Times New Roman"/>
        </w:rPr>
      </w:pPr>
    </w:p>
    <w:p w14:paraId="71EAC184" w14:textId="77777777" w:rsidR="00D801AE" w:rsidRPr="00D52BF2" w:rsidRDefault="00D801AE" w:rsidP="00422807">
      <w:pPr>
        <w:jc w:val="both"/>
        <w:rPr>
          <w:rFonts w:ascii="Times New Roman" w:hAnsi="Times New Roman" w:cs="Times New Roman"/>
        </w:rPr>
      </w:pPr>
      <w:r w:rsidRPr="00D52BF2">
        <w:rPr>
          <w:rFonts w:ascii="Times New Roman" w:hAnsi="Times New Roman" w:cs="Times New Roman"/>
        </w:rPr>
        <w:t>1.3. Objeto da contratação:</w:t>
      </w:r>
    </w:p>
    <w:p w14:paraId="2BEC31B7" w14:textId="29F4C35F" w:rsidR="00422807" w:rsidRPr="00D52BF2" w:rsidRDefault="00422807" w:rsidP="00C87F35">
      <w:pPr>
        <w:rPr>
          <w:rFonts w:ascii="Times New Roman" w:hAnsi="Times New Roman" w:cs="Times New Roman"/>
        </w:rPr>
      </w:pPr>
    </w:p>
    <w:p w14:paraId="2DF7ED34" w14:textId="5CF2984F" w:rsidR="00366D9B" w:rsidRDefault="00D52BF2" w:rsidP="00C87F35">
      <w:pPr>
        <w:rPr>
          <w:rFonts w:ascii="Times New Roman" w:hAnsi="Times New Roman" w:cs="Times New Roman"/>
        </w:rPr>
      </w:pPr>
      <w:r>
        <w:rPr>
          <w:rFonts w:ascii="Times New Roman" w:hAnsi="Times New Roman" w:cs="Times New Roman"/>
        </w:rPr>
        <w:t>Grupo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761"/>
        <w:gridCol w:w="1382"/>
        <w:gridCol w:w="1535"/>
        <w:gridCol w:w="1500"/>
      </w:tblGrid>
      <w:tr w:rsidR="00D52BF2" w:rsidRPr="00D52BF2" w14:paraId="4CFBABCC" w14:textId="77777777" w:rsidTr="00D52BF2">
        <w:trPr>
          <w:trHeight w:val="636"/>
        </w:trPr>
        <w:tc>
          <w:tcPr>
            <w:tcW w:w="2311" w:type="pct"/>
            <w:shd w:val="clear" w:color="auto" w:fill="D9D9D9" w:themeFill="background1" w:themeFillShade="D9"/>
            <w:vAlign w:val="center"/>
            <w:hideMark/>
          </w:tcPr>
          <w:p w14:paraId="6CFD162A" w14:textId="77777777" w:rsidR="00D52BF2" w:rsidRPr="00D52BF2" w:rsidRDefault="00D52BF2" w:rsidP="00D52BF2">
            <w:pPr>
              <w:jc w:val="center"/>
              <w:rPr>
                <w:rFonts w:ascii="Times New Roman" w:hAnsi="Times New Roman" w:cs="Times New Roman"/>
                <w:b/>
                <w:color w:val="000000"/>
                <w:sz w:val="20"/>
                <w:szCs w:val="20"/>
                <w:shd w:val="clear" w:color="auto" w:fill="FFFFFF"/>
              </w:rPr>
            </w:pPr>
            <w:r w:rsidRPr="00D52BF2">
              <w:rPr>
                <w:rFonts w:ascii="Times New Roman" w:hAnsi="Times New Roman" w:cs="Times New Roman"/>
                <w:b/>
                <w:color w:val="000000"/>
                <w:sz w:val="20"/>
                <w:szCs w:val="20"/>
                <w:lang w:eastAsia="en-US"/>
              </w:rPr>
              <w:t>Descrição/</w:t>
            </w:r>
            <w:r w:rsidRPr="00D52BF2">
              <w:rPr>
                <w:rFonts w:ascii="Times New Roman" w:hAnsi="Times New Roman" w:cs="Times New Roman"/>
                <w:b/>
                <w:color w:val="000000"/>
                <w:sz w:val="20"/>
                <w:szCs w:val="20"/>
              </w:rPr>
              <w:t>Especificação</w:t>
            </w:r>
          </w:p>
        </w:tc>
        <w:tc>
          <w:tcPr>
            <w:tcW w:w="395" w:type="pct"/>
            <w:shd w:val="clear" w:color="auto" w:fill="D9D9D9" w:themeFill="background1" w:themeFillShade="D9"/>
            <w:vAlign w:val="center"/>
            <w:hideMark/>
          </w:tcPr>
          <w:p w14:paraId="44483920" w14:textId="77777777" w:rsidR="00D52BF2" w:rsidRPr="00D52BF2" w:rsidRDefault="00D52BF2" w:rsidP="00D52BF2">
            <w:pPr>
              <w:jc w:val="center"/>
              <w:rPr>
                <w:rFonts w:ascii="Times New Roman" w:hAnsi="Times New Roman" w:cs="Times New Roman"/>
                <w:b/>
                <w:color w:val="000000"/>
                <w:sz w:val="20"/>
                <w:szCs w:val="20"/>
                <w:shd w:val="clear" w:color="auto" w:fill="FFFFFF"/>
              </w:rPr>
            </w:pPr>
            <w:r w:rsidRPr="00D52BF2">
              <w:rPr>
                <w:rFonts w:ascii="Times New Roman" w:hAnsi="Times New Roman" w:cs="Times New Roman"/>
                <w:b/>
                <w:color w:val="000000"/>
                <w:sz w:val="20"/>
                <w:szCs w:val="20"/>
              </w:rPr>
              <w:t>Itens</w:t>
            </w:r>
          </w:p>
        </w:tc>
        <w:tc>
          <w:tcPr>
            <w:tcW w:w="718" w:type="pct"/>
            <w:shd w:val="clear" w:color="auto" w:fill="D9D9D9" w:themeFill="background1" w:themeFillShade="D9"/>
            <w:vAlign w:val="center"/>
            <w:hideMark/>
          </w:tcPr>
          <w:p w14:paraId="21C461CF" w14:textId="77777777" w:rsidR="00D52BF2" w:rsidRPr="00D52BF2" w:rsidRDefault="00D52BF2" w:rsidP="00D52BF2">
            <w:pPr>
              <w:jc w:val="center"/>
              <w:rPr>
                <w:rFonts w:ascii="Times New Roman" w:hAnsi="Times New Roman" w:cs="Times New Roman"/>
                <w:b/>
                <w:color w:val="000000"/>
                <w:sz w:val="20"/>
                <w:szCs w:val="20"/>
                <w:lang w:eastAsia="en-US"/>
              </w:rPr>
            </w:pPr>
            <w:r w:rsidRPr="00D52BF2">
              <w:rPr>
                <w:rFonts w:ascii="Times New Roman" w:hAnsi="Times New Roman" w:cs="Times New Roman"/>
                <w:b/>
                <w:color w:val="000000"/>
                <w:sz w:val="20"/>
                <w:szCs w:val="20"/>
                <w:lang w:eastAsia="en-US"/>
              </w:rPr>
              <w:t>Quantidade</w:t>
            </w:r>
          </w:p>
        </w:tc>
        <w:tc>
          <w:tcPr>
            <w:tcW w:w="797" w:type="pct"/>
            <w:shd w:val="clear" w:color="auto" w:fill="D9D9D9" w:themeFill="background1" w:themeFillShade="D9"/>
            <w:vAlign w:val="center"/>
            <w:hideMark/>
          </w:tcPr>
          <w:p w14:paraId="05E90C3B" w14:textId="77777777" w:rsidR="00D52BF2" w:rsidRPr="00D52BF2" w:rsidRDefault="00D52BF2" w:rsidP="00D52BF2">
            <w:pPr>
              <w:jc w:val="center"/>
              <w:rPr>
                <w:rFonts w:ascii="Times New Roman" w:hAnsi="Times New Roman" w:cs="Times New Roman"/>
                <w:b/>
                <w:color w:val="000000"/>
                <w:sz w:val="20"/>
                <w:szCs w:val="20"/>
                <w:lang w:eastAsia="en-US"/>
              </w:rPr>
            </w:pPr>
            <w:r w:rsidRPr="00D52BF2">
              <w:rPr>
                <w:rFonts w:ascii="Times New Roman" w:hAnsi="Times New Roman" w:cs="Times New Roman"/>
                <w:b/>
                <w:color w:val="000000"/>
                <w:sz w:val="20"/>
                <w:szCs w:val="20"/>
                <w:lang w:eastAsia="en-US"/>
              </w:rPr>
              <w:t>Valor Unitário Estimado R$</w:t>
            </w:r>
          </w:p>
        </w:tc>
        <w:tc>
          <w:tcPr>
            <w:tcW w:w="779" w:type="pct"/>
            <w:shd w:val="clear" w:color="auto" w:fill="D9D9D9" w:themeFill="background1" w:themeFillShade="D9"/>
            <w:vAlign w:val="center"/>
            <w:hideMark/>
          </w:tcPr>
          <w:p w14:paraId="5886F897" w14:textId="77777777" w:rsidR="00D52BF2" w:rsidRPr="00D52BF2" w:rsidRDefault="00D52BF2" w:rsidP="00D52BF2">
            <w:pPr>
              <w:jc w:val="center"/>
              <w:rPr>
                <w:rFonts w:ascii="Times New Roman" w:hAnsi="Times New Roman" w:cs="Times New Roman"/>
                <w:b/>
                <w:color w:val="000000"/>
                <w:sz w:val="20"/>
                <w:szCs w:val="20"/>
                <w:lang w:eastAsia="en-US"/>
              </w:rPr>
            </w:pPr>
            <w:r w:rsidRPr="00D52BF2">
              <w:rPr>
                <w:rFonts w:ascii="Times New Roman" w:hAnsi="Times New Roman" w:cs="Times New Roman"/>
                <w:b/>
                <w:color w:val="000000"/>
                <w:sz w:val="20"/>
                <w:szCs w:val="20"/>
                <w:lang w:eastAsia="en-US"/>
              </w:rPr>
              <w:t>Valor Total Estimado R$</w:t>
            </w:r>
          </w:p>
        </w:tc>
      </w:tr>
      <w:tr w:rsidR="00D52BF2" w:rsidRPr="00D52BF2" w14:paraId="7A6DC6AB" w14:textId="77777777" w:rsidTr="00D52BF2">
        <w:trPr>
          <w:trHeight w:val="47"/>
        </w:trPr>
        <w:tc>
          <w:tcPr>
            <w:tcW w:w="2311" w:type="pct"/>
            <w:vMerge w:val="restart"/>
            <w:vAlign w:val="center"/>
          </w:tcPr>
          <w:p w14:paraId="363C2F1D" w14:textId="7884FD79" w:rsidR="00D52BF2" w:rsidRPr="00D52BF2" w:rsidRDefault="00D52BF2" w:rsidP="00D52BF2">
            <w:pPr>
              <w:rPr>
                <w:rFonts w:ascii="Times New Roman" w:hAnsi="Times New Roman" w:cs="Times New Roman"/>
                <w:color w:val="000000"/>
                <w:sz w:val="20"/>
                <w:szCs w:val="20"/>
                <w:shd w:val="clear" w:color="auto" w:fill="FFFFFF"/>
              </w:rPr>
            </w:pPr>
            <w:r w:rsidRPr="00D52BF2">
              <w:rPr>
                <w:rFonts w:ascii="Times New Roman" w:hAnsi="Times New Roman" w:cs="Times New Roman"/>
                <w:color w:val="000000"/>
                <w:sz w:val="20"/>
                <w:szCs w:val="20"/>
                <w:shd w:val="clear" w:color="auto" w:fill="FFFFFF"/>
              </w:rPr>
              <w:t>Serviço de prova digital, CTP, impressão e acabamento de</w:t>
            </w:r>
            <w:r w:rsidRPr="00D52BF2">
              <w:rPr>
                <w:rFonts w:ascii="Times New Roman" w:hAnsi="Times New Roman" w:cs="Times New Roman"/>
                <w:bCs/>
                <w:color w:val="000000"/>
                <w:sz w:val="20"/>
                <w:szCs w:val="20"/>
                <w:shd w:val="clear" w:color="auto" w:fill="FFFFFF"/>
              </w:rPr>
              <w:t xml:space="preserve"> REVISTA PADRÃO</w:t>
            </w:r>
            <w:r>
              <w:rPr>
                <w:rFonts w:ascii="Times New Roman" w:hAnsi="Times New Roman" w:cs="Times New Roman"/>
                <w:bCs/>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Quantidade estimada de páginas: 80 + capa.</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Formato: 210 X 280 mm (fechado).</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Capa: impressão 4/4 cores em papel couchê brilho 250g/m</w:t>
            </w:r>
            <w:r w:rsidRPr="00D52BF2">
              <w:rPr>
                <w:rFonts w:ascii="Times New Roman" w:hAnsi="Times New Roman" w:cs="Times New Roman"/>
                <w:color w:val="000000"/>
                <w:sz w:val="20"/>
                <w:szCs w:val="20"/>
                <w:shd w:val="clear" w:color="auto" w:fill="FFFFFF"/>
                <w:vertAlign w:val="superscript"/>
              </w:rPr>
              <w:t>2</w:t>
            </w:r>
            <w:r w:rsidRPr="00D52BF2">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Miolo: impressão 4/4 cores em papel couchê brilho 115 g/m</w:t>
            </w:r>
            <w:r w:rsidRPr="00D52BF2">
              <w:rPr>
                <w:rFonts w:ascii="Times New Roman" w:hAnsi="Times New Roman" w:cs="Times New Roman"/>
                <w:color w:val="000000"/>
                <w:sz w:val="20"/>
                <w:szCs w:val="20"/>
                <w:shd w:val="clear" w:color="auto" w:fill="FFFFFF"/>
                <w:vertAlign w:val="superscript"/>
              </w:rPr>
              <w:t>2</w:t>
            </w:r>
            <w:r w:rsidRPr="00D52BF2">
              <w:rPr>
                <w:rFonts w:ascii="Times New Roman" w:hAnsi="Times New Roman" w:cs="Times New Roman"/>
                <w:color w:val="000000"/>
                <w:sz w:val="20"/>
                <w:szCs w:val="20"/>
                <w:shd w:val="clear" w:color="auto" w:fill="FFFFFF"/>
              </w:rPr>
              <w:t>. Laminação BOPP fosco ou brilho</w:t>
            </w:r>
          </w:p>
        </w:tc>
        <w:tc>
          <w:tcPr>
            <w:tcW w:w="395" w:type="pct"/>
            <w:vAlign w:val="center"/>
            <w:hideMark/>
          </w:tcPr>
          <w:p w14:paraId="3DE84107"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46</w:t>
            </w:r>
          </w:p>
        </w:tc>
        <w:tc>
          <w:tcPr>
            <w:tcW w:w="718" w:type="pct"/>
            <w:vAlign w:val="center"/>
            <w:hideMark/>
          </w:tcPr>
          <w:p w14:paraId="12138D0D"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Até 500</w:t>
            </w:r>
          </w:p>
        </w:tc>
        <w:tc>
          <w:tcPr>
            <w:tcW w:w="797" w:type="pct"/>
            <w:vAlign w:val="center"/>
          </w:tcPr>
          <w:p w14:paraId="1316E798"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20,00</w:t>
            </w:r>
          </w:p>
        </w:tc>
        <w:tc>
          <w:tcPr>
            <w:tcW w:w="779" w:type="pct"/>
            <w:vAlign w:val="center"/>
          </w:tcPr>
          <w:p w14:paraId="70BF6AB6"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10.000,00</w:t>
            </w:r>
          </w:p>
        </w:tc>
      </w:tr>
      <w:tr w:rsidR="00D52BF2" w:rsidRPr="00D52BF2" w14:paraId="60E527E3" w14:textId="77777777" w:rsidTr="00D52BF2">
        <w:trPr>
          <w:trHeight w:val="401"/>
        </w:trPr>
        <w:tc>
          <w:tcPr>
            <w:tcW w:w="2311" w:type="pct"/>
            <w:vMerge/>
            <w:vAlign w:val="center"/>
            <w:hideMark/>
          </w:tcPr>
          <w:p w14:paraId="180F259C" w14:textId="77777777" w:rsidR="00D52BF2" w:rsidRPr="00D52BF2" w:rsidRDefault="00D52BF2" w:rsidP="003C187F">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18229A81"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47</w:t>
            </w:r>
          </w:p>
        </w:tc>
        <w:tc>
          <w:tcPr>
            <w:tcW w:w="718" w:type="pct"/>
            <w:vAlign w:val="center"/>
            <w:hideMark/>
          </w:tcPr>
          <w:p w14:paraId="028E0F9F"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501 a 1000</w:t>
            </w:r>
          </w:p>
        </w:tc>
        <w:tc>
          <w:tcPr>
            <w:tcW w:w="797" w:type="pct"/>
            <w:vAlign w:val="center"/>
          </w:tcPr>
          <w:p w14:paraId="1EFA088D"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13,10</w:t>
            </w:r>
          </w:p>
        </w:tc>
        <w:tc>
          <w:tcPr>
            <w:tcW w:w="779" w:type="pct"/>
            <w:vAlign w:val="center"/>
          </w:tcPr>
          <w:p w14:paraId="7926CF21"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13.100,00</w:t>
            </w:r>
          </w:p>
        </w:tc>
      </w:tr>
      <w:tr w:rsidR="00D52BF2" w:rsidRPr="00D52BF2" w14:paraId="7DFF6ACF" w14:textId="77777777" w:rsidTr="00D52BF2">
        <w:trPr>
          <w:trHeight w:val="266"/>
        </w:trPr>
        <w:tc>
          <w:tcPr>
            <w:tcW w:w="2311" w:type="pct"/>
            <w:vMerge/>
            <w:vAlign w:val="center"/>
            <w:hideMark/>
          </w:tcPr>
          <w:p w14:paraId="4CACB148" w14:textId="77777777" w:rsidR="00D52BF2" w:rsidRPr="00D52BF2" w:rsidRDefault="00D52BF2" w:rsidP="003C187F">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1819EEC0"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48</w:t>
            </w:r>
          </w:p>
        </w:tc>
        <w:tc>
          <w:tcPr>
            <w:tcW w:w="718" w:type="pct"/>
            <w:vAlign w:val="center"/>
            <w:hideMark/>
          </w:tcPr>
          <w:p w14:paraId="35E8FC30"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1001 a 1500</w:t>
            </w:r>
          </w:p>
        </w:tc>
        <w:tc>
          <w:tcPr>
            <w:tcW w:w="797" w:type="pct"/>
            <w:vAlign w:val="center"/>
          </w:tcPr>
          <w:p w14:paraId="461F9F5E"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10,00</w:t>
            </w:r>
          </w:p>
        </w:tc>
        <w:tc>
          <w:tcPr>
            <w:tcW w:w="779" w:type="pct"/>
            <w:vAlign w:val="center"/>
          </w:tcPr>
          <w:p w14:paraId="4631C27F"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15.000,00</w:t>
            </w:r>
          </w:p>
        </w:tc>
      </w:tr>
      <w:tr w:rsidR="00D52BF2" w:rsidRPr="00D52BF2" w14:paraId="12649DB1" w14:textId="77777777" w:rsidTr="00D52BF2">
        <w:trPr>
          <w:trHeight w:val="283"/>
        </w:trPr>
        <w:tc>
          <w:tcPr>
            <w:tcW w:w="2311" w:type="pct"/>
            <w:vMerge/>
            <w:vAlign w:val="center"/>
            <w:hideMark/>
          </w:tcPr>
          <w:p w14:paraId="16373C84" w14:textId="77777777" w:rsidR="00D52BF2" w:rsidRPr="00D52BF2" w:rsidRDefault="00D52BF2" w:rsidP="003C187F">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60195FA1"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49</w:t>
            </w:r>
          </w:p>
        </w:tc>
        <w:tc>
          <w:tcPr>
            <w:tcW w:w="718" w:type="pct"/>
            <w:vAlign w:val="center"/>
            <w:hideMark/>
          </w:tcPr>
          <w:p w14:paraId="48768EDC"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1501 a 2000</w:t>
            </w:r>
          </w:p>
        </w:tc>
        <w:tc>
          <w:tcPr>
            <w:tcW w:w="797" w:type="pct"/>
            <w:vAlign w:val="center"/>
          </w:tcPr>
          <w:p w14:paraId="075372EE"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9,00</w:t>
            </w:r>
          </w:p>
        </w:tc>
        <w:tc>
          <w:tcPr>
            <w:tcW w:w="779" w:type="pct"/>
            <w:vAlign w:val="center"/>
          </w:tcPr>
          <w:p w14:paraId="276CC23E"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18.000,00</w:t>
            </w:r>
          </w:p>
        </w:tc>
      </w:tr>
      <w:tr w:rsidR="00D52BF2" w:rsidRPr="00D52BF2" w14:paraId="5902C9BA" w14:textId="77777777" w:rsidTr="00D52BF2">
        <w:trPr>
          <w:trHeight w:val="47"/>
        </w:trPr>
        <w:tc>
          <w:tcPr>
            <w:tcW w:w="2311" w:type="pct"/>
            <w:vMerge/>
            <w:vAlign w:val="center"/>
            <w:hideMark/>
          </w:tcPr>
          <w:p w14:paraId="27A8D3E1" w14:textId="77777777" w:rsidR="00D52BF2" w:rsidRPr="00D52BF2" w:rsidRDefault="00D52BF2" w:rsidP="003C187F">
            <w:pPr>
              <w:rPr>
                <w:rFonts w:ascii="Times New Roman" w:eastAsia="Calibri" w:hAnsi="Times New Roman" w:cs="Times New Roman"/>
                <w:color w:val="000000"/>
                <w:kern w:val="3"/>
                <w:sz w:val="20"/>
                <w:szCs w:val="20"/>
                <w:shd w:val="clear" w:color="auto" w:fill="FFFFFF"/>
                <w:lang w:eastAsia="zh-CN"/>
              </w:rPr>
            </w:pPr>
          </w:p>
        </w:tc>
        <w:tc>
          <w:tcPr>
            <w:tcW w:w="395" w:type="pct"/>
            <w:vAlign w:val="center"/>
            <w:hideMark/>
          </w:tcPr>
          <w:p w14:paraId="12D52998"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50</w:t>
            </w:r>
          </w:p>
        </w:tc>
        <w:tc>
          <w:tcPr>
            <w:tcW w:w="718" w:type="pct"/>
            <w:vAlign w:val="center"/>
            <w:hideMark/>
          </w:tcPr>
          <w:p w14:paraId="16A9714E"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2001 a 4000</w:t>
            </w:r>
          </w:p>
        </w:tc>
        <w:tc>
          <w:tcPr>
            <w:tcW w:w="797" w:type="pct"/>
            <w:vAlign w:val="center"/>
          </w:tcPr>
          <w:p w14:paraId="7D6C82F1"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7,50</w:t>
            </w:r>
          </w:p>
        </w:tc>
        <w:tc>
          <w:tcPr>
            <w:tcW w:w="779" w:type="pct"/>
            <w:vAlign w:val="center"/>
          </w:tcPr>
          <w:p w14:paraId="46E84DF0"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30.000,00</w:t>
            </w:r>
          </w:p>
        </w:tc>
      </w:tr>
      <w:tr w:rsidR="00D52BF2" w:rsidRPr="00D52BF2" w14:paraId="22F11FEF" w14:textId="77777777" w:rsidTr="00D52BF2">
        <w:trPr>
          <w:trHeight w:val="289"/>
        </w:trPr>
        <w:tc>
          <w:tcPr>
            <w:tcW w:w="2311" w:type="pct"/>
            <w:vMerge w:val="restart"/>
            <w:vAlign w:val="center"/>
          </w:tcPr>
          <w:p w14:paraId="3E8E7250" w14:textId="1316827D" w:rsidR="00D52BF2" w:rsidRPr="00D52BF2" w:rsidRDefault="00D52BF2" w:rsidP="00D52BF2">
            <w:pPr>
              <w:rPr>
                <w:rFonts w:ascii="Times New Roman" w:hAnsi="Times New Roman" w:cs="Times New Roman"/>
                <w:color w:val="000000"/>
                <w:sz w:val="20"/>
                <w:szCs w:val="20"/>
                <w:shd w:val="clear" w:color="auto" w:fill="FFFFFF"/>
              </w:rPr>
            </w:pPr>
            <w:r w:rsidRPr="00D52BF2">
              <w:rPr>
                <w:rFonts w:ascii="Times New Roman" w:hAnsi="Times New Roman" w:cs="Times New Roman"/>
                <w:color w:val="000000"/>
                <w:sz w:val="20"/>
                <w:szCs w:val="20"/>
                <w:shd w:val="clear" w:color="auto" w:fill="FFFFFF"/>
              </w:rPr>
              <w:t>Serviço de prova digital, CTP, impressão e acabamento de</w:t>
            </w:r>
            <w:r w:rsidRPr="00D52BF2">
              <w:rPr>
                <w:rFonts w:ascii="Times New Roman" w:hAnsi="Times New Roman" w:cs="Times New Roman"/>
                <w:bCs/>
                <w:color w:val="000000"/>
                <w:sz w:val="20"/>
                <w:szCs w:val="20"/>
                <w:shd w:val="clear" w:color="auto" w:fill="FFFFFF"/>
              </w:rPr>
              <w:t xml:space="preserve"> CADERNO ESPECIAL</w:t>
            </w:r>
            <w:r>
              <w:rPr>
                <w:rFonts w:ascii="Times New Roman" w:hAnsi="Times New Roman" w:cs="Times New Roman"/>
                <w:bCs/>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Quantidade estimada de páginas: 40 + capa.</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Formato: 210 X 280 mm (fechado).</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Capa: impressão 4/4 cores em papel couchê brilho 250g/m</w:t>
            </w:r>
            <w:r w:rsidRPr="00D52BF2">
              <w:rPr>
                <w:rFonts w:ascii="Times New Roman" w:hAnsi="Times New Roman" w:cs="Times New Roman"/>
                <w:color w:val="000000"/>
                <w:sz w:val="20"/>
                <w:szCs w:val="20"/>
                <w:shd w:val="clear" w:color="auto" w:fill="FFFFFF"/>
                <w:vertAlign w:val="superscript"/>
              </w:rPr>
              <w:t>2</w:t>
            </w:r>
            <w:r w:rsidRPr="00D52BF2">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Miolo: impressão 4/4 cores em papel couchê brilho 115 g/m</w:t>
            </w:r>
            <w:r w:rsidRPr="00D52BF2">
              <w:rPr>
                <w:rFonts w:ascii="Times New Roman" w:hAnsi="Times New Roman" w:cs="Times New Roman"/>
                <w:color w:val="000000"/>
                <w:sz w:val="20"/>
                <w:szCs w:val="20"/>
                <w:shd w:val="clear" w:color="auto" w:fill="FFFFFF"/>
                <w:vertAlign w:val="superscript"/>
              </w:rPr>
              <w:t>2</w:t>
            </w:r>
            <w:r w:rsidRPr="00D52BF2">
              <w:rPr>
                <w:rFonts w:ascii="Times New Roman" w:hAnsi="Times New Roman" w:cs="Times New Roman"/>
                <w:color w:val="000000"/>
                <w:sz w:val="20"/>
                <w:szCs w:val="20"/>
                <w:shd w:val="clear" w:color="auto" w:fill="FFFFFF"/>
              </w:rPr>
              <w:t>. Laminação BOPP fosco ou brilho</w:t>
            </w:r>
          </w:p>
        </w:tc>
        <w:tc>
          <w:tcPr>
            <w:tcW w:w="395" w:type="pct"/>
            <w:vAlign w:val="center"/>
            <w:hideMark/>
          </w:tcPr>
          <w:p w14:paraId="79C43549"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51</w:t>
            </w:r>
          </w:p>
        </w:tc>
        <w:tc>
          <w:tcPr>
            <w:tcW w:w="718" w:type="pct"/>
            <w:vAlign w:val="center"/>
            <w:hideMark/>
          </w:tcPr>
          <w:p w14:paraId="773D23A2"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Até 500</w:t>
            </w:r>
          </w:p>
        </w:tc>
        <w:tc>
          <w:tcPr>
            <w:tcW w:w="797" w:type="pct"/>
            <w:vAlign w:val="center"/>
          </w:tcPr>
          <w:p w14:paraId="7F8CF043"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11,00</w:t>
            </w:r>
          </w:p>
        </w:tc>
        <w:tc>
          <w:tcPr>
            <w:tcW w:w="779" w:type="pct"/>
            <w:vAlign w:val="center"/>
          </w:tcPr>
          <w:p w14:paraId="5CEA48A1"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5.500,00</w:t>
            </w:r>
          </w:p>
        </w:tc>
      </w:tr>
      <w:tr w:rsidR="00D52BF2" w:rsidRPr="00D52BF2" w14:paraId="5D5A4CC1" w14:textId="77777777" w:rsidTr="00D52BF2">
        <w:trPr>
          <w:trHeight w:val="280"/>
        </w:trPr>
        <w:tc>
          <w:tcPr>
            <w:tcW w:w="2311" w:type="pct"/>
            <w:vMerge/>
            <w:vAlign w:val="center"/>
            <w:hideMark/>
          </w:tcPr>
          <w:p w14:paraId="435F4853" w14:textId="77777777" w:rsidR="00D52BF2" w:rsidRPr="00D52BF2" w:rsidRDefault="00D52BF2" w:rsidP="003C187F">
            <w:pPr>
              <w:rPr>
                <w:rFonts w:ascii="Times New Roman" w:hAnsi="Times New Roman" w:cs="Times New Roman"/>
                <w:i/>
                <w:color w:val="000000"/>
                <w:sz w:val="20"/>
                <w:szCs w:val="20"/>
                <w:lang w:eastAsia="en-US"/>
              </w:rPr>
            </w:pPr>
          </w:p>
        </w:tc>
        <w:tc>
          <w:tcPr>
            <w:tcW w:w="395" w:type="pct"/>
            <w:vAlign w:val="center"/>
            <w:hideMark/>
          </w:tcPr>
          <w:p w14:paraId="396680C1"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52</w:t>
            </w:r>
          </w:p>
        </w:tc>
        <w:tc>
          <w:tcPr>
            <w:tcW w:w="718" w:type="pct"/>
            <w:vAlign w:val="center"/>
            <w:hideMark/>
          </w:tcPr>
          <w:p w14:paraId="2C663578"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501 a 1000</w:t>
            </w:r>
          </w:p>
        </w:tc>
        <w:tc>
          <w:tcPr>
            <w:tcW w:w="797" w:type="pct"/>
            <w:vAlign w:val="center"/>
          </w:tcPr>
          <w:p w14:paraId="681E0FC3"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8,00</w:t>
            </w:r>
          </w:p>
        </w:tc>
        <w:tc>
          <w:tcPr>
            <w:tcW w:w="779" w:type="pct"/>
            <w:vAlign w:val="center"/>
          </w:tcPr>
          <w:p w14:paraId="644F9D81"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8.000,00</w:t>
            </w:r>
          </w:p>
        </w:tc>
      </w:tr>
      <w:tr w:rsidR="00D52BF2" w:rsidRPr="00D52BF2" w14:paraId="78FDC94C" w14:textId="77777777" w:rsidTr="00D52BF2">
        <w:trPr>
          <w:trHeight w:val="270"/>
        </w:trPr>
        <w:tc>
          <w:tcPr>
            <w:tcW w:w="2311" w:type="pct"/>
            <w:vMerge/>
            <w:vAlign w:val="center"/>
            <w:hideMark/>
          </w:tcPr>
          <w:p w14:paraId="5B60687A" w14:textId="77777777" w:rsidR="00D52BF2" w:rsidRPr="00D52BF2" w:rsidRDefault="00D52BF2" w:rsidP="003C187F">
            <w:pPr>
              <w:rPr>
                <w:rFonts w:ascii="Times New Roman" w:hAnsi="Times New Roman" w:cs="Times New Roman"/>
                <w:i/>
                <w:color w:val="000000"/>
                <w:sz w:val="20"/>
                <w:szCs w:val="20"/>
                <w:lang w:eastAsia="en-US"/>
              </w:rPr>
            </w:pPr>
          </w:p>
        </w:tc>
        <w:tc>
          <w:tcPr>
            <w:tcW w:w="395" w:type="pct"/>
            <w:vAlign w:val="center"/>
            <w:hideMark/>
          </w:tcPr>
          <w:p w14:paraId="1C94FB3F"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53</w:t>
            </w:r>
          </w:p>
        </w:tc>
        <w:tc>
          <w:tcPr>
            <w:tcW w:w="718" w:type="pct"/>
            <w:vAlign w:val="center"/>
            <w:hideMark/>
          </w:tcPr>
          <w:p w14:paraId="1A775B15"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1001 a 1500</w:t>
            </w:r>
          </w:p>
        </w:tc>
        <w:tc>
          <w:tcPr>
            <w:tcW w:w="797" w:type="pct"/>
            <w:vAlign w:val="center"/>
          </w:tcPr>
          <w:p w14:paraId="6FEDFB22"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6,30</w:t>
            </w:r>
          </w:p>
        </w:tc>
        <w:tc>
          <w:tcPr>
            <w:tcW w:w="779" w:type="pct"/>
            <w:vAlign w:val="center"/>
          </w:tcPr>
          <w:p w14:paraId="17C844A2"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9.450,00</w:t>
            </w:r>
          </w:p>
        </w:tc>
      </w:tr>
      <w:tr w:rsidR="00D52BF2" w:rsidRPr="00D52BF2" w14:paraId="4C63186D" w14:textId="77777777" w:rsidTr="00D52BF2">
        <w:trPr>
          <w:trHeight w:val="415"/>
        </w:trPr>
        <w:tc>
          <w:tcPr>
            <w:tcW w:w="2311" w:type="pct"/>
            <w:vMerge/>
            <w:vAlign w:val="center"/>
            <w:hideMark/>
          </w:tcPr>
          <w:p w14:paraId="6667599D" w14:textId="77777777" w:rsidR="00D52BF2" w:rsidRPr="00D52BF2" w:rsidRDefault="00D52BF2" w:rsidP="003C187F">
            <w:pPr>
              <w:rPr>
                <w:rFonts w:ascii="Times New Roman" w:hAnsi="Times New Roman" w:cs="Times New Roman"/>
                <w:i/>
                <w:color w:val="000000"/>
                <w:sz w:val="20"/>
                <w:szCs w:val="20"/>
                <w:lang w:eastAsia="en-US"/>
              </w:rPr>
            </w:pPr>
          </w:p>
        </w:tc>
        <w:tc>
          <w:tcPr>
            <w:tcW w:w="395" w:type="pct"/>
            <w:vAlign w:val="center"/>
            <w:hideMark/>
          </w:tcPr>
          <w:p w14:paraId="25E5CBFB"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54</w:t>
            </w:r>
          </w:p>
        </w:tc>
        <w:tc>
          <w:tcPr>
            <w:tcW w:w="718" w:type="pct"/>
            <w:vAlign w:val="center"/>
            <w:hideMark/>
          </w:tcPr>
          <w:p w14:paraId="7BCF1DE4"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1501 a 2000</w:t>
            </w:r>
          </w:p>
        </w:tc>
        <w:tc>
          <w:tcPr>
            <w:tcW w:w="797" w:type="pct"/>
            <w:vAlign w:val="center"/>
          </w:tcPr>
          <w:p w14:paraId="53BABF7E"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4,50</w:t>
            </w:r>
          </w:p>
        </w:tc>
        <w:tc>
          <w:tcPr>
            <w:tcW w:w="779" w:type="pct"/>
            <w:vAlign w:val="center"/>
          </w:tcPr>
          <w:p w14:paraId="3E5134CB"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9.000,00</w:t>
            </w:r>
          </w:p>
        </w:tc>
      </w:tr>
      <w:tr w:rsidR="00D52BF2" w:rsidRPr="00D52BF2" w14:paraId="63E24865" w14:textId="77777777" w:rsidTr="00D52BF2">
        <w:trPr>
          <w:trHeight w:val="135"/>
        </w:trPr>
        <w:tc>
          <w:tcPr>
            <w:tcW w:w="2311" w:type="pct"/>
            <w:vMerge/>
            <w:vAlign w:val="center"/>
            <w:hideMark/>
          </w:tcPr>
          <w:p w14:paraId="555138AF" w14:textId="77777777" w:rsidR="00D52BF2" w:rsidRPr="00D52BF2" w:rsidRDefault="00D52BF2" w:rsidP="003C187F">
            <w:pPr>
              <w:rPr>
                <w:rFonts w:ascii="Times New Roman" w:hAnsi="Times New Roman" w:cs="Times New Roman"/>
                <w:i/>
                <w:color w:val="000000"/>
                <w:sz w:val="20"/>
                <w:szCs w:val="20"/>
                <w:lang w:eastAsia="en-US"/>
              </w:rPr>
            </w:pPr>
          </w:p>
        </w:tc>
        <w:tc>
          <w:tcPr>
            <w:tcW w:w="395" w:type="pct"/>
            <w:vAlign w:val="center"/>
            <w:hideMark/>
          </w:tcPr>
          <w:p w14:paraId="27F87D19"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55</w:t>
            </w:r>
          </w:p>
        </w:tc>
        <w:tc>
          <w:tcPr>
            <w:tcW w:w="718" w:type="pct"/>
            <w:vAlign w:val="center"/>
            <w:hideMark/>
          </w:tcPr>
          <w:p w14:paraId="02E3F4AA"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2001 a 4000</w:t>
            </w:r>
          </w:p>
        </w:tc>
        <w:tc>
          <w:tcPr>
            <w:tcW w:w="797" w:type="pct"/>
            <w:vAlign w:val="center"/>
          </w:tcPr>
          <w:p w14:paraId="7E2DC34B"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4,00</w:t>
            </w:r>
          </w:p>
        </w:tc>
        <w:tc>
          <w:tcPr>
            <w:tcW w:w="779" w:type="pct"/>
            <w:vAlign w:val="center"/>
          </w:tcPr>
          <w:p w14:paraId="3CAA1487"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16.000,00</w:t>
            </w:r>
          </w:p>
        </w:tc>
      </w:tr>
      <w:tr w:rsidR="00D52BF2" w:rsidRPr="00D52BF2" w14:paraId="73749CAF" w14:textId="77777777" w:rsidTr="00D52BF2">
        <w:trPr>
          <w:trHeight w:val="512"/>
        </w:trPr>
        <w:tc>
          <w:tcPr>
            <w:tcW w:w="2311" w:type="pct"/>
            <w:vMerge w:val="restart"/>
            <w:vAlign w:val="center"/>
          </w:tcPr>
          <w:p w14:paraId="0D17723C" w14:textId="79973A89" w:rsidR="00D52BF2" w:rsidRPr="00D52BF2" w:rsidRDefault="00D52BF2" w:rsidP="00D52BF2">
            <w:pPr>
              <w:rPr>
                <w:rFonts w:ascii="Times New Roman" w:hAnsi="Times New Roman" w:cs="Times New Roman"/>
                <w:color w:val="000000"/>
                <w:sz w:val="20"/>
                <w:szCs w:val="20"/>
                <w:shd w:val="clear" w:color="auto" w:fill="FFFFFF"/>
              </w:rPr>
            </w:pPr>
            <w:r w:rsidRPr="00D52BF2">
              <w:rPr>
                <w:rFonts w:ascii="Times New Roman" w:hAnsi="Times New Roman" w:cs="Times New Roman"/>
                <w:color w:val="000000"/>
                <w:sz w:val="20"/>
                <w:szCs w:val="20"/>
                <w:shd w:val="clear" w:color="auto" w:fill="FFFFFF"/>
              </w:rPr>
              <w:t>Serviço de prova digital, CTP, impressão e acabamento de</w:t>
            </w:r>
            <w:r w:rsidRPr="00D52BF2">
              <w:rPr>
                <w:rFonts w:ascii="Times New Roman" w:hAnsi="Times New Roman" w:cs="Times New Roman"/>
                <w:bCs/>
                <w:color w:val="000000"/>
                <w:sz w:val="20"/>
                <w:szCs w:val="20"/>
                <w:shd w:val="clear" w:color="auto" w:fill="FFFFFF"/>
              </w:rPr>
              <w:t xml:space="preserve"> REVISTA MENOR</w:t>
            </w:r>
            <w:r>
              <w:rPr>
                <w:rFonts w:ascii="Times New Roman" w:hAnsi="Times New Roman" w:cs="Times New Roman"/>
                <w:bCs/>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Quantidade estimada de páginas: 80 + capa.</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Formato: A5 (fechado).</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Capa: impressão 4/4 cores em papel couchê brilho 250g/m</w:t>
            </w:r>
            <w:r w:rsidRPr="00D52BF2">
              <w:rPr>
                <w:rFonts w:ascii="Times New Roman" w:hAnsi="Times New Roman" w:cs="Times New Roman"/>
                <w:color w:val="000000"/>
                <w:sz w:val="20"/>
                <w:szCs w:val="20"/>
                <w:shd w:val="clear" w:color="auto" w:fill="FFFFFF"/>
                <w:vertAlign w:val="superscript"/>
              </w:rPr>
              <w:t>2</w:t>
            </w:r>
            <w:r w:rsidRPr="00D52BF2">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Miolo: impressão 4/4 cores em papel couchê brilho 115 g/m</w:t>
            </w:r>
            <w:r w:rsidRPr="00D52BF2">
              <w:rPr>
                <w:rFonts w:ascii="Times New Roman" w:hAnsi="Times New Roman" w:cs="Times New Roman"/>
                <w:color w:val="000000"/>
                <w:sz w:val="20"/>
                <w:szCs w:val="20"/>
                <w:shd w:val="clear" w:color="auto" w:fill="FFFFFF"/>
                <w:vertAlign w:val="superscript"/>
              </w:rPr>
              <w:t>2</w:t>
            </w:r>
            <w:r w:rsidRPr="00D52BF2">
              <w:rPr>
                <w:rFonts w:ascii="Times New Roman" w:hAnsi="Times New Roman" w:cs="Times New Roman"/>
                <w:color w:val="000000"/>
                <w:sz w:val="20"/>
                <w:szCs w:val="20"/>
                <w:shd w:val="clear" w:color="auto" w:fill="FFFFFF"/>
              </w:rPr>
              <w:t>. Laminação BOPP fosco ou brilho.</w:t>
            </w:r>
            <w:r>
              <w:rPr>
                <w:rFonts w:ascii="Times New Roman" w:hAnsi="Times New Roman" w:cs="Times New Roman"/>
                <w:color w:val="000000"/>
                <w:sz w:val="20"/>
                <w:szCs w:val="20"/>
                <w:shd w:val="clear" w:color="auto" w:fill="FFFFFF"/>
              </w:rPr>
              <w:t xml:space="preserve"> </w:t>
            </w:r>
            <w:r w:rsidRPr="00D52BF2">
              <w:rPr>
                <w:rFonts w:ascii="Times New Roman" w:hAnsi="Times New Roman" w:cs="Times New Roman"/>
                <w:color w:val="000000"/>
                <w:sz w:val="20"/>
                <w:szCs w:val="20"/>
                <w:shd w:val="clear" w:color="auto" w:fill="FFFFFF"/>
              </w:rPr>
              <w:t>Acabamento: canoa com dois grampos.</w:t>
            </w:r>
          </w:p>
        </w:tc>
        <w:tc>
          <w:tcPr>
            <w:tcW w:w="395" w:type="pct"/>
            <w:vAlign w:val="center"/>
            <w:hideMark/>
          </w:tcPr>
          <w:p w14:paraId="578621F1"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56</w:t>
            </w:r>
          </w:p>
        </w:tc>
        <w:tc>
          <w:tcPr>
            <w:tcW w:w="718" w:type="pct"/>
            <w:vAlign w:val="center"/>
            <w:hideMark/>
          </w:tcPr>
          <w:p w14:paraId="4FD0F297"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Até 500</w:t>
            </w:r>
          </w:p>
        </w:tc>
        <w:tc>
          <w:tcPr>
            <w:tcW w:w="797" w:type="pct"/>
            <w:vAlign w:val="center"/>
          </w:tcPr>
          <w:p w14:paraId="1DF7751B"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11,00</w:t>
            </w:r>
          </w:p>
        </w:tc>
        <w:tc>
          <w:tcPr>
            <w:tcW w:w="779" w:type="pct"/>
            <w:vAlign w:val="center"/>
          </w:tcPr>
          <w:p w14:paraId="39545604"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5.500,00</w:t>
            </w:r>
          </w:p>
        </w:tc>
      </w:tr>
      <w:tr w:rsidR="00D52BF2" w:rsidRPr="00D52BF2" w14:paraId="2AE6BEC2" w14:textId="77777777" w:rsidTr="00D52BF2">
        <w:trPr>
          <w:trHeight w:val="322"/>
        </w:trPr>
        <w:tc>
          <w:tcPr>
            <w:tcW w:w="2311" w:type="pct"/>
            <w:vMerge/>
            <w:vAlign w:val="center"/>
            <w:hideMark/>
          </w:tcPr>
          <w:p w14:paraId="6BA95FE7" w14:textId="77777777" w:rsidR="00D52BF2" w:rsidRPr="00D52BF2" w:rsidRDefault="00D52BF2" w:rsidP="003C187F">
            <w:pPr>
              <w:rPr>
                <w:rFonts w:ascii="Times New Roman" w:hAnsi="Times New Roman" w:cs="Times New Roman"/>
                <w:color w:val="000000"/>
                <w:sz w:val="20"/>
                <w:szCs w:val="20"/>
                <w:lang w:eastAsia="en-US"/>
              </w:rPr>
            </w:pPr>
          </w:p>
        </w:tc>
        <w:tc>
          <w:tcPr>
            <w:tcW w:w="395" w:type="pct"/>
            <w:vAlign w:val="center"/>
            <w:hideMark/>
          </w:tcPr>
          <w:p w14:paraId="5BD1022C"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57</w:t>
            </w:r>
          </w:p>
        </w:tc>
        <w:tc>
          <w:tcPr>
            <w:tcW w:w="718" w:type="pct"/>
            <w:vAlign w:val="center"/>
            <w:hideMark/>
          </w:tcPr>
          <w:p w14:paraId="7C4D497E"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501 a 1000</w:t>
            </w:r>
          </w:p>
        </w:tc>
        <w:tc>
          <w:tcPr>
            <w:tcW w:w="797" w:type="pct"/>
            <w:vAlign w:val="center"/>
          </w:tcPr>
          <w:p w14:paraId="3C095C1D"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7,40</w:t>
            </w:r>
          </w:p>
        </w:tc>
        <w:tc>
          <w:tcPr>
            <w:tcW w:w="779" w:type="pct"/>
            <w:vAlign w:val="center"/>
          </w:tcPr>
          <w:p w14:paraId="4E1F8965"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7.400,00</w:t>
            </w:r>
          </w:p>
        </w:tc>
      </w:tr>
      <w:tr w:rsidR="00D52BF2" w:rsidRPr="00D52BF2" w14:paraId="4A9F579C" w14:textId="77777777" w:rsidTr="00D52BF2">
        <w:trPr>
          <w:trHeight w:val="427"/>
        </w:trPr>
        <w:tc>
          <w:tcPr>
            <w:tcW w:w="2311" w:type="pct"/>
            <w:vMerge/>
            <w:vAlign w:val="center"/>
            <w:hideMark/>
          </w:tcPr>
          <w:p w14:paraId="7E2E9AB2" w14:textId="77777777" w:rsidR="00D52BF2" w:rsidRPr="00D52BF2" w:rsidRDefault="00D52BF2" w:rsidP="003C187F">
            <w:pPr>
              <w:rPr>
                <w:rFonts w:ascii="Times New Roman" w:hAnsi="Times New Roman" w:cs="Times New Roman"/>
                <w:color w:val="000000"/>
                <w:sz w:val="20"/>
                <w:szCs w:val="20"/>
                <w:lang w:eastAsia="en-US"/>
              </w:rPr>
            </w:pPr>
          </w:p>
        </w:tc>
        <w:tc>
          <w:tcPr>
            <w:tcW w:w="395" w:type="pct"/>
            <w:vAlign w:val="center"/>
            <w:hideMark/>
          </w:tcPr>
          <w:p w14:paraId="5CF1ABC1"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58</w:t>
            </w:r>
          </w:p>
        </w:tc>
        <w:tc>
          <w:tcPr>
            <w:tcW w:w="718" w:type="pct"/>
            <w:vAlign w:val="center"/>
            <w:hideMark/>
          </w:tcPr>
          <w:p w14:paraId="3E56E627"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1001 a 1500</w:t>
            </w:r>
          </w:p>
        </w:tc>
        <w:tc>
          <w:tcPr>
            <w:tcW w:w="797" w:type="pct"/>
            <w:vAlign w:val="center"/>
          </w:tcPr>
          <w:p w14:paraId="26C8343F"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5,80</w:t>
            </w:r>
          </w:p>
        </w:tc>
        <w:tc>
          <w:tcPr>
            <w:tcW w:w="779" w:type="pct"/>
            <w:vAlign w:val="center"/>
          </w:tcPr>
          <w:p w14:paraId="698912B3"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8.700,00</w:t>
            </w:r>
          </w:p>
        </w:tc>
      </w:tr>
      <w:tr w:rsidR="00D52BF2" w:rsidRPr="00D52BF2" w14:paraId="2B43191C" w14:textId="77777777" w:rsidTr="00D52BF2">
        <w:trPr>
          <w:trHeight w:val="366"/>
        </w:trPr>
        <w:tc>
          <w:tcPr>
            <w:tcW w:w="2311" w:type="pct"/>
            <w:vMerge/>
            <w:vAlign w:val="center"/>
            <w:hideMark/>
          </w:tcPr>
          <w:p w14:paraId="7C2D4965" w14:textId="77777777" w:rsidR="00D52BF2" w:rsidRPr="00D52BF2" w:rsidRDefault="00D52BF2" w:rsidP="003C187F">
            <w:pPr>
              <w:rPr>
                <w:rFonts w:ascii="Times New Roman" w:hAnsi="Times New Roman" w:cs="Times New Roman"/>
                <w:color w:val="000000"/>
                <w:sz w:val="20"/>
                <w:szCs w:val="20"/>
                <w:lang w:eastAsia="en-US"/>
              </w:rPr>
            </w:pPr>
          </w:p>
        </w:tc>
        <w:tc>
          <w:tcPr>
            <w:tcW w:w="395" w:type="pct"/>
            <w:vAlign w:val="center"/>
            <w:hideMark/>
          </w:tcPr>
          <w:p w14:paraId="7065A68B"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59</w:t>
            </w:r>
          </w:p>
        </w:tc>
        <w:tc>
          <w:tcPr>
            <w:tcW w:w="718" w:type="pct"/>
            <w:vAlign w:val="center"/>
            <w:hideMark/>
          </w:tcPr>
          <w:p w14:paraId="06B31045"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1501 a 2000</w:t>
            </w:r>
          </w:p>
        </w:tc>
        <w:tc>
          <w:tcPr>
            <w:tcW w:w="797" w:type="pct"/>
            <w:vAlign w:val="center"/>
          </w:tcPr>
          <w:p w14:paraId="1E83DE97"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5,00</w:t>
            </w:r>
          </w:p>
        </w:tc>
        <w:tc>
          <w:tcPr>
            <w:tcW w:w="779" w:type="pct"/>
            <w:vAlign w:val="center"/>
          </w:tcPr>
          <w:p w14:paraId="43FF112F"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10.000,00</w:t>
            </w:r>
          </w:p>
        </w:tc>
      </w:tr>
      <w:tr w:rsidR="00D52BF2" w:rsidRPr="00D52BF2" w14:paraId="2DD8B438" w14:textId="77777777" w:rsidTr="00D52BF2">
        <w:trPr>
          <w:trHeight w:val="50"/>
        </w:trPr>
        <w:tc>
          <w:tcPr>
            <w:tcW w:w="2311" w:type="pct"/>
            <w:vMerge/>
            <w:vAlign w:val="center"/>
            <w:hideMark/>
          </w:tcPr>
          <w:p w14:paraId="1BB5151B" w14:textId="77777777" w:rsidR="00D52BF2" w:rsidRPr="00D52BF2" w:rsidRDefault="00D52BF2" w:rsidP="003C187F">
            <w:pPr>
              <w:rPr>
                <w:rFonts w:ascii="Times New Roman" w:hAnsi="Times New Roman" w:cs="Times New Roman"/>
                <w:color w:val="000000"/>
                <w:sz w:val="20"/>
                <w:szCs w:val="20"/>
                <w:lang w:eastAsia="en-US"/>
              </w:rPr>
            </w:pPr>
          </w:p>
        </w:tc>
        <w:tc>
          <w:tcPr>
            <w:tcW w:w="395" w:type="pct"/>
            <w:vAlign w:val="center"/>
            <w:hideMark/>
          </w:tcPr>
          <w:p w14:paraId="0CF778A4"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60</w:t>
            </w:r>
          </w:p>
        </w:tc>
        <w:tc>
          <w:tcPr>
            <w:tcW w:w="718" w:type="pct"/>
            <w:vAlign w:val="center"/>
          </w:tcPr>
          <w:p w14:paraId="0CDBD82A" w14:textId="77777777" w:rsidR="00D52BF2" w:rsidRPr="00D52BF2" w:rsidRDefault="00D52BF2" w:rsidP="003C187F">
            <w:pPr>
              <w:jc w:val="center"/>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2001 a 4000</w:t>
            </w:r>
          </w:p>
        </w:tc>
        <w:tc>
          <w:tcPr>
            <w:tcW w:w="797" w:type="pct"/>
            <w:vAlign w:val="center"/>
          </w:tcPr>
          <w:p w14:paraId="690079A7"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4,00</w:t>
            </w:r>
          </w:p>
        </w:tc>
        <w:tc>
          <w:tcPr>
            <w:tcW w:w="779" w:type="pct"/>
            <w:vAlign w:val="center"/>
          </w:tcPr>
          <w:p w14:paraId="5247F6ED" w14:textId="77777777" w:rsidR="00D52BF2" w:rsidRPr="00D52BF2" w:rsidRDefault="00D52BF2" w:rsidP="003C187F">
            <w:pPr>
              <w:jc w:val="right"/>
              <w:rPr>
                <w:rFonts w:ascii="Times New Roman" w:hAnsi="Times New Roman" w:cs="Times New Roman"/>
                <w:color w:val="000000"/>
                <w:sz w:val="20"/>
                <w:szCs w:val="20"/>
                <w:lang w:eastAsia="en-US"/>
              </w:rPr>
            </w:pPr>
            <w:r w:rsidRPr="00D52BF2">
              <w:rPr>
                <w:rFonts w:ascii="Times New Roman" w:hAnsi="Times New Roman" w:cs="Times New Roman"/>
                <w:color w:val="000000"/>
                <w:sz w:val="20"/>
                <w:szCs w:val="20"/>
                <w:lang w:eastAsia="en-US"/>
              </w:rPr>
              <w:t>16.000,00</w:t>
            </w:r>
          </w:p>
        </w:tc>
      </w:tr>
      <w:tr w:rsidR="00D52BF2" w:rsidRPr="00D52BF2" w14:paraId="6158228D" w14:textId="77777777" w:rsidTr="00D52BF2">
        <w:trPr>
          <w:trHeight w:val="50"/>
        </w:trPr>
        <w:tc>
          <w:tcPr>
            <w:tcW w:w="4221" w:type="pct"/>
            <w:gridSpan w:val="4"/>
            <w:shd w:val="clear" w:color="auto" w:fill="F2F2F2" w:themeFill="background1" w:themeFillShade="F2"/>
            <w:vAlign w:val="center"/>
          </w:tcPr>
          <w:p w14:paraId="4C3EB1AC" w14:textId="0F5CBA9A" w:rsidR="00D52BF2" w:rsidRPr="00D52BF2" w:rsidRDefault="00D52BF2" w:rsidP="00D52BF2">
            <w:pPr>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Valor estimado total</w:t>
            </w:r>
          </w:p>
        </w:tc>
        <w:tc>
          <w:tcPr>
            <w:tcW w:w="779" w:type="pct"/>
            <w:shd w:val="clear" w:color="auto" w:fill="F2F2F2" w:themeFill="background1" w:themeFillShade="F2"/>
            <w:vAlign w:val="center"/>
          </w:tcPr>
          <w:p w14:paraId="617BB192" w14:textId="56C4B2C5" w:rsidR="00D52BF2" w:rsidRPr="00D52BF2" w:rsidRDefault="00D52BF2" w:rsidP="003C187F">
            <w:pPr>
              <w:jc w:val="right"/>
              <w:rPr>
                <w:rFonts w:ascii="Times New Roman" w:hAnsi="Times New Roman" w:cs="Times New Roman"/>
                <w:b/>
                <w:bCs/>
                <w:color w:val="000000"/>
                <w:sz w:val="20"/>
                <w:szCs w:val="20"/>
                <w:lang w:eastAsia="en-US"/>
              </w:rPr>
            </w:pPr>
            <w:r w:rsidRPr="00D52BF2">
              <w:rPr>
                <w:rFonts w:ascii="Times New Roman" w:hAnsi="Times New Roman" w:cs="Times New Roman"/>
                <w:b/>
                <w:bCs/>
                <w:color w:val="000000"/>
                <w:sz w:val="20"/>
                <w:szCs w:val="20"/>
                <w:lang w:eastAsia="en-US"/>
              </w:rPr>
              <w:t>181.650,00</w:t>
            </w:r>
          </w:p>
        </w:tc>
      </w:tr>
    </w:tbl>
    <w:p w14:paraId="0ED8385B" w14:textId="77777777" w:rsidR="00DF314B" w:rsidRPr="005A6942" w:rsidRDefault="00DF314B" w:rsidP="00C87F35">
      <w:pPr>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733E954D" w14:textId="77777777" w:rsidTr="00D217EB">
        <w:tc>
          <w:tcPr>
            <w:tcW w:w="9627" w:type="dxa"/>
            <w:tcBorders>
              <w:top w:val="nil"/>
              <w:left w:val="nil"/>
              <w:bottom w:val="nil"/>
              <w:right w:val="nil"/>
            </w:tcBorders>
            <w:shd w:val="clear" w:color="auto" w:fill="000000" w:themeFill="text1"/>
          </w:tcPr>
          <w:p w14:paraId="5C4F8F70"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2. Cláusula Segunda. Vigência</w:t>
            </w:r>
          </w:p>
        </w:tc>
      </w:tr>
    </w:tbl>
    <w:p w14:paraId="42F28E1A" w14:textId="77777777" w:rsidR="002B7C79" w:rsidRPr="005A6942" w:rsidRDefault="002B7C79" w:rsidP="00D16699">
      <w:pPr>
        <w:jc w:val="both"/>
        <w:rPr>
          <w:rFonts w:ascii="Times New Roman" w:hAnsi="Times New Roman" w:cs="Times New Roman"/>
          <w:color w:val="000000"/>
          <w:sz w:val="20"/>
          <w:szCs w:val="20"/>
          <w:u w:val="single"/>
        </w:rPr>
      </w:pPr>
    </w:p>
    <w:p w14:paraId="6E426145" w14:textId="6BE65540" w:rsidR="002B7C79" w:rsidRPr="00C87F35" w:rsidRDefault="002B7C79" w:rsidP="00D16699">
      <w:pPr>
        <w:jc w:val="both"/>
        <w:rPr>
          <w:rFonts w:ascii="Times New Roman" w:hAnsi="Times New Roman" w:cs="Times New Roman"/>
        </w:rPr>
      </w:pPr>
      <w:r w:rsidRPr="00C87F35">
        <w:rPr>
          <w:rFonts w:ascii="Times New Roman" w:hAnsi="Times New Roman" w:cs="Times New Roman"/>
        </w:rPr>
        <w:t xml:space="preserve">2.1. O prazo de vigência deste Contrato é aquele fixado no Edital, com início na data de </w:t>
      </w:r>
      <w:r w:rsidR="008D33E1">
        <w:rPr>
          <w:rFonts w:ascii="Times New Roman" w:hAnsi="Times New Roman" w:cs="Times New Roman"/>
        </w:rPr>
        <w:t>17/2/2023, e encerramento na data de 16/2/2024</w:t>
      </w:r>
      <w:r w:rsidR="00DF314B">
        <w:rPr>
          <w:rFonts w:ascii="Times New Roman" w:hAnsi="Times New Roman" w:cs="Times New Roman"/>
        </w:rPr>
        <w:t xml:space="preserve">, </w:t>
      </w:r>
      <w:r w:rsidRPr="00C87F35">
        <w:rPr>
          <w:rFonts w:ascii="Times New Roman" w:hAnsi="Times New Roman" w:cs="Times New Roman"/>
        </w:rPr>
        <w:t>podendo ser prorrogado por interesse das partes até o limite de 60 (sessenta) meses, desde que haja autorização formal da autoridade competente e observados os seguintes requisitos:</w:t>
      </w:r>
    </w:p>
    <w:p w14:paraId="039A8E81" w14:textId="77777777" w:rsidR="002B7C79" w:rsidRPr="00C87F35" w:rsidRDefault="002B7C79" w:rsidP="00FE262D">
      <w:pPr>
        <w:ind w:left="567"/>
        <w:jc w:val="both"/>
        <w:rPr>
          <w:rFonts w:ascii="Times New Roman" w:hAnsi="Times New Roman" w:cs="Times New Roman"/>
        </w:rPr>
      </w:pPr>
      <w:r w:rsidRPr="00C87F35">
        <w:rPr>
          <w:rFonts w:ascii="Times New Roman" w:hAnsi="Times New Roman" w:cs="Times New Roman"/>
        </w:rPr>
        <w:t>2.1.1. Os serviços tenham sido prestados regularmente;</w:t>
      </w:r>
    </w:p>
    <w:p w14:paraId="5B5996D8" w14:textId="77777777" w:rsidR="002B7C79" w:rsidRPr="00F844AA" w:rsidRDefault="002B7C79" w:rsidP="00FE262D">
      <w:pPr>
        <w:ind w:left="567"/>
        <w:jc w:val="both"/>
        <w:rPr>
          <w:rFonts w:ascii="Times New Roman" w:hAnsi="Times New Roman" w:cs="Times New Roman"/>
          <w:spacing w:val="-8"/>
        </w:rPr>
      </w:pPr>
      <w:r w:rsidRPr="00F844AA">
        <w:rPr>
          <w:rFonts w:ascii="Times New Roman" w:hAnsi="Times New Roman" w:cs="Times New Roman"/>
          <w:spacing w:val="-8"/>
        </w:rPr>
        <w:t>2.1.2. Esteja formalmente demonstrado que a forma de prestação dos serviços tem natureza continuada;</w:t>
      </w:r>
    </w:p>
    <w:p w14:paraId="16FCCE36" w14:textId="77777777" w:rsidR="002B7C79" w:rsidRPr="00C87F35" w:rsidRDefault="002B7C79" w:rsidP="00FE262D">
      <w:pPr>
        <w:ind w:left="567"/>
        <w:jc w:val="both"/>
        <w:rPr>
          <w:rFonts w:ascii="Times New Roman" w:hAnsi="Times New Roman" w:cs="Times New Roman"/>
        </w:rPr>
      </w:pPr>
      <w:r w:rsidRPr="00C87F35">
        <w:rPr>
          <w:rFonts w:ascii="Times New Roman" w:hAnsi="Times New Roman" w:cs="Times New Roman"/>
        </w:rPr>
        <w:t>2.1.3. Seja juntado relatório que discorra sobre a execução do contrato, com informações de que os serviços tenham sido prestados regularmente;</w:t>
      </w:r>
    </w:p>
    <w:p w14:paraId="7B7FBD1D" w14:textId="77777777" w:rsidR="002B7C79" w:rsidRPr="00C87F35" w:rsidRDefault="002B7C79" w:rsidP="00FE262D">
      <w:pPr>
        <w:ind w:left="567"/>
        <w:jc w:val="both"/>
        <w:rPr>
          <w:rFonts w:ascii="Times New Roman" w:hAnsi="Times New Roman" w:cs="Times New Roman"/>
        </w:rPr>
      </w:pPr>
      <w:r w:rsidRPr="00C87F35">
        <w:rPr>
          <w:rFonts w:ascii="Times New Roman" w:hAnsi="Times New Roman" w:cs="Times New Roman"/>
        </w:rPr>
        <w:t>2.1.4. Seja juntada justificativa e motivo, por escrito, de que a Administração mantém interesse na realização do serviço;</w:t>
      </w:r>
    </w:p>
    <w:p w14:paraId="6E86F705" w14:textId="77777777" w:rsidR="002B7C79" w:rsidRPr="00F844AA" w:rsidRDefault="002B7C79" w:rsidP="00FE262D">
      <w:pPr>
        <w:ind w:left="567"/>
        <w:jc w:val="both"/>
        <w:rPr>
          <w:rFonts w:ascii="Times New Roman" w:hAnsi="Times New Roman" w:cs="Times New Roman"/>
        </w:rPr>
      </w:pPr>
      <w:r w:rsidRPr="00F844AA">
        <w:rPr>
          <w:rFonts w:ascii="Times New Roman" w:hAnsi="Times New Roman" w:cs="Times New Roman"/>
        </w:rPr>
        <w:t>2.1.5. Seja comprovado que o valor do contrato permanece economicamente vantajoso para a Administração;</w:t>
      </w:r>
    </w:p>
    <w:p w14:paraId="4ABF73D3" w14:textId="77777777" w:rsidR="002B7C79" w:rsidRPr="00C87F35" w:rsidRDefault="002B7C79" w:rsidP="00FE262D">
      <w:pPr>
        <w:ind w:left="567"/>
        <w:jc w:val="both"/>
        <w:rPr>
          <w:rFonts w:ascii="Times New Roman" w:hAnsi="Times New Roman" w:cs="Times New Roman"/>
        </w:rPr>
      </w:pPr>
      <w:r w:rsidRPr="00C87F35">
        <w:rPr>
          <w:rFonts w:ascii="Times New Roman" w:hAnsi="Times New Roman" w:cs="Times New Roman"/>
        </w:rPr>
        <w:t>2.1.6. Haja manifestação expressa da contratada informando o interesse na prorrogação;</w:t>
      </w:r>
    </w:p>
    <w:p w14:paraId="2DCB4CFB" w14:textId="77777777" w:rsidR="002B7C79" w:rsidRPr="00C87F35" w:rsidRDefault="002B7C79" w:rsidP="00FE262D">
      <w:pPr>
        <w:ind w:left="567"/>
        <w:jc w:val="both"/>
        <w:rPr>
          <w:rFonts w:ascii="Times New Roman" w:hAnsi="Times New Roman" w:cs="Times New Roman"/>
        </w:rPr>
      </w:pPr>
      <w:r w:rsidRPr="00C87F35">
        <w:rPr>
          <w:rFonts w:ascii="Times New Roman" w:hAnsi="Times New Roman" w:cs="Times New Roman"/>
        </w:rPr>
        <w:t>2.1.7. Seja comprovado que o contratado mantém as condições iniciais de habilitação.</w:t>
      </w:r>
    </w:p>
    <w:p w14:paraId="00BFCFD9" w14:textId="1747D645" w:rsidR="002B7C79" w:rsidRPr="005A6942" w:rsidRDefault="002B7C7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5F336482" w14:textId="77777777" w:rsidTr="00D217EB">
        <w:tc>
          <w:tcPr>
            <w:tcW w:w="9627" w:type="dxa"/>
            <w:tcBorders>
              <w:top w:val="nil"/>
              <w:left w:val="nil"/>
              <w:bottom w:val="nil"/>
              <w:right w:val="nil"/>
            </w:tcBorders>
            <w:shd w:val="clear" w:color="auto" w:fill="000000" w:themeFill="text1"/>
          </w:tcPr>
          <w:p w14:paraId="5805524E"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3. Cláusula Terceira. Preço</w:t>
            </w:r>
          </w:p>
        </w:tc>
      </w:tr>
    </w:tbl>
    <w:p w14:paraId="51A3B7D3" w14:textId="77777777" w:rsidR="002B7C79" w:rsidRPr="005A6942" w:rsidRDefault="002B7C79" w:rsidP="00D16699">
      <w:pPr>
        <w:jc w:val="both"/>
        <w:rPr>
          <w:rFonts w:ascii="Times New Roman" w:hAnsi="Times New Roman" w:cs="Times New Roman"/>
          <w:sz w:val="20"/>
          <w:szCs w:val="20"/>
        </w:rPr>
      </w:pPr>
    </w:p>
    <w:p w14:paraId="10D00960" w14:textId="6A9EF117" w:rsidR="002B7C79" w:rsidRPr="00C87F35" w:rsidRDefault="002B7C79" w:rsidP="00D16699">
      <w:pPr>
        <w:jc w:val="both"/>
        <w:rPr>
          <w:rFonts w:ascii="Times New Roman" w:hAnsi="Times New Roman" w:cs="Times New Roman"/>
        </w:rPr>
      </w:pPr>
      <w:r w:rsidRPr="00C87F35">
        <w:rPr>
          <w:rFonts w:ascii="Times New Roman" w:hAnsi="Times New Roman" w:cs="Times New Roman"/>
        </w:rPr>
        <w:t xml:space="preserve">3.1. O valor global estimado da contratação é de </w:t>
      </w:r>
      <w:r w:rsidRPr="00BF18A5">
        <w:rPr>
          <w:rFonts w:ascii="Times New Roman" w:hAnsi="Times New Roman" w:cs="Times New Roman"/>
          <w:b/>
          <w:bCs/>
        </w:rPr>
        <w:t>R</w:t>
      </w:r>
      <w:r w:rsidR="00BF18A5" w:rsidRPr="00BF18A5">
        <w:rPr>
          <w:rFonts w:ascii="Times New Roman" w:hAnsi="Times New Roman" w:cs="Times New Roman"/>
          <w:b/>
          <w:bCs/>
        </w:rPr>
        <w:t>$ 181.650,00 (cento e oitenta e um mil e seiscentos e cinquenta reais)</w:t>
      </w:r>
      <w:r w:rsidR="00BF18A5">
        <w:rPr>
          <w:rFonts w:ascii="Times New Roman" w:hAnsi="Times New Roman" w:cs="Times New Roman"/>
        </w:rPr>
        <w:t>.</w:t>
      </w:r>
    </w:p>
    <w:p w14:paraId="180454AF" w14:textId="77777777" w:rsidR="002B7C79" w:rsidRPr="00C87F35" w:rsidRDefault="002B7C79" w:rsidP="000F0DA4">
      <w:pPr>
        <w:ind w:left="567"/>
        <w:jc w:val="both"/>
        <w:rPr>
          <w:rFonts w:ascii="Times New Roman" w:hAnsi="Times New Roman" w:cs="Times New Roman"/>
        </w:rPr>
      </w:pPr>
      <w:r w:rsidRPr="00C87F35">
        <w:rPr>
          <w:rFonts w:ascii="Times New Roman" w:hAnsi="Times New Roman" w:cs="Times New Roman"/>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93188E0" w14:textId="100432B1" w:rsidR="002B7C79" w:rsidRPr="00C87F35" w:rsidRDefault="002B7C79" w:rsidP="000F0DA4">
      <w:pPr>
        <w:ind w:left="567"/>
        <w:jc w:val="both"/>
        <w:rPr>
          <w:rFonts w:ascii="Times New Roman" w:hAnsi="Times New Roman" w:cs="Times New Roman"/>
        </w:rPr>
      </w:pPr>
      <w:r w:rsidRPr="00C87F35">
        <w:rPr>
          <w:rFonts w:ascii="Times New Roman" w:hAnsi="Times New Roman" w:cs="Times New Roman"/>
        </w:rPr>
        <w:t xml:space="preserve">3.1.2. O valor acima é meramente estimativo, de forma que os pagamentos devidos à </w:t>
      </w:r>
      <w:r w:rsidR="000F0DA4" w:rsidRPr="00C87F35">
        <w:rPr>
          <w:rFonts w:ascii="Times New Roman" w:hAnsi="Times New Roman" w:cs="Times New Roman"/>
        </w:rPr>
        <w:t xml:space="preserve">Contratada </w:t>
      </w:r>
      <w:r w:rsidRPr="00C87F35">
        <w:rPr>
          <w:rFonts w:ascii="Times New Roman" w:hAnsi="Times New Roman" w:cs="Times New Roman"/>
        </w:rPr>
        <w:t>dependerão dos quantitativos de serviços efetivamente prestados.</w:t>
      </w:r>
    </w:p>
    <w:p w14:paraId="5AD6DE4B" w14:textId="77777777" w:rsidR="00D95018" w:rsidRPr="00F844AA" w:rsidRDefault="00D95018" w:rsidP="00D16699">
      <w:pPr>
        <w:jc w:val="both"/>
        <w:rPr>
          <w:rFonts w:ascii="Times New Roman" w:hAnsi="Times New Roman" w:cs="Times New Roman"/>
          <w:sz w:val="16"/>
          <w:szCs w:val="16"/>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637CF4CF" w14:textId="77777777" w:rsidTr="00D217EB">
        <w:tc>
          <w:tcPr>
            <w:tcW w:w="9627" w:type="dxa"/>
            <w:tcBorders>
              <w:top w:val="nil"/>
              <w:left w:val="nil"/>
              <w:bottom w:val="nil"/>
              <w:right w:val="nil"/>
            </w:tcBorders>
            <w:shd w:val="clear" w:color="auto" w:fill="000000" w:themeFill="text1"/>
          </w:tcPr>
          <w:p w14:paraId="03A4C743"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4. Cláusula Quarta. Dotação Orçamentária</w:t>
            </w:r>
          </w:p>
        </w:tc>
      </w:tr>
    </w:tbl>
    <w:p w14:paraId="4BC88E21" w14:textId="77777777" w:rsidR="002B7C79" w:rsidRPr="00F844AA" w:rsidRDefault="002B7C79" w:rsidP="00D16699">
      <w:pPr>
        <w:jc w:val="both"/>
        <w:rPr>
          <w:rFonts w:ascii="Times New Roman" w:hAnsi="Times New Roman" w:cs="Times New Roman"/>
          <w:color w:val="000000"/>
          <w:sz w:val="16"/>
          <w:szCs w:val="16"/>
        </w:rPr>
      </w:pPr>
    </w:p>
    <w:p w14:paraId="1A352F20" w14:textId="001AC7E1" w:rsidR="00763A22" w:rsidRPr="00F50D86" w:rsidRDefault="002B7C79" w:rsidP="00763A22">
      <w:pPr>
        <w:jc w:val="both"/>
        <w:rPr>
          <w:rFonts w:ascii="Times New Roman" w:hAnsi="Times New Roman" w:cs="Times New Roman"/>
        </w:rPr>
      </w:pPr>
      <w:r w:rsidRPr="00C87F35">
        <w:rPr>
          <w:rFonts w:ascii="Times New Roman" w:hAnsi="Times New Roman" w:cs="Times New Roman"/>
        </w:rPr>
        <w:t xml:space="preserve">4.1. As despesas decorrentes desta contratação estão programadas em dotação orçamentária própria, prevista no orçamento do Conselho Federal de Economia - Cofecon para o exercício </w:t>
      </w:r>
      <w:r w:rsidRPr="00D16699">
        <w:rPr>
          <w:rFonts w:ascii="Times New Roman" w:hAnsi="Times New Roman" w:cs="Times New Roman"/>
        </w:rPr>
        <w:t xml:space="preserve">de </w:t>
      </w:r>
      <w:r w:rsidR="00F15598" w:rsidRPr="00D16699">
        <w:rPr>
          <w:rFonts w:ascii="Times New Roman" w:hAnsi="Times New Roman" w:cs="Times New Roman"/>
        </w:rPr>
        <w:t>202</w:t>
      </w:r>
      <w:r w:rsidR="00D16699" w:rsidRPr="00D16699">
        <w:rPr>
          <w:rFonts w:ascii="Times New Roman" w:hAnsi="Times New Roman" w:cs="Times New Roman"/>
        </w:rPr>
        <w:t>3</w:t>
      </w:r>
      <w:r w:rsidRPr="00D16699">
        <w:rPr>
          <w:rFonts w:ascii="Times New Roman" w:hAnsi="Times New Roman" w:cs="Times New Roman"/>
        </w:rPr>
        <w:t xml:space="preserve">, na </w:t>
      </w:r>
      <w:r w:rsidRPr="00C87F35">
        <w:rPr>
          <w:rFonts w:ascii="Times New Roman" w:hAnsi="Times New Roman" w:cs="Times New Roman"/>
        </w:rPr>
        <w:t>classificação:</w:t>
      </w:r>
      <w:r w:rsidR="00D16699">
        <w:rPr>
          <w:rFonts w:ascii="Times New Roman" w:hAnsi="Times New Roman" w:cs="Times New Roman"/>
        </w:rPr>
        <w:t xml:space="preserve"> </w:t>
      </w:r>
      <w:r w:rsidR="00763A22" w:rsidRPr="00F50D86">
        <w:rPr>
          <w:rFonts w:ascii="Times New Roman" w:hAnsi="Times New Roman" w:cs="Times New Roman"/>
        </w:rPr>
        <w:t>serviços gráficos 6.3.5.3.04.01.009.</w:t>
      </w:r>
    </w:p>
    <w:p w14:paraId="56FCD279" w14:textId="3E961B24" w:rsidR="002B7C79" w:rsidRPr="00C87F35" w:rsidRDefault="002B7C79" w:rsidP="00D16699">
      <w:pPr>
        <w:jc w:val="both"/>
        <w:rPr>
          <w:rFonts w:ascii="Times New Roman" w:hAnsi="Times New Roman" w:cs="Times New Roman"/>
        </w:rPr>
      </w:pPr>
      <w:r w:rsidRPr="00C87F35">
        <w:rPr>
          <w:rFonts w:ascii="Times New Roman" w:hAnsi="Times New Roman" w:cs="Times New Roman"/>
        </w:rPr>
        <w:t>4.2. Nos exercícios seguintes, as despesas correspondentes correrão à conta dos recursos próprios para atender às despesas da mesma natureza, cuja alocação será feita no início de cada exercício financeiro.</w:t>
      </w:r>
    </w:p>
    <w:p w14:paraId="0F15DE4D" w14:textId="77777777" w:rsidR="002B7C79" w:rsidRPr="005A6942" w:rsidRDefault="002B7C7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3F6A1847" w14:textId="77777777" w:rsidTr="00D217EB">
        <w:tc>
          <w:tcPr>
            <w:tcW w:w="9627" w:type="dxa"/>
            <w:tcBorders>
              <w:top w:val="nil"/>
              <w:left w:val="nil"/>
              <w:bottom w:val="nil"/>
              <w:right w:val="nil"/>
            </w:tcBorders>
            <w:shd w:val="clear" w:color="auto" w:fill="000000" w:themeFill="text1"/>
          </w:tcPr>
          <w:p w14:paraId="03A08063"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5. Cláusula Quinta. Pagamento</w:t>
            </w:r>
          </w:p>
        </w:tc>
      </w:tr>
    </w:tbl>
    <w:p w14:paraId="64322C1D" w14:textId="77777777" w:rsidR="002B7C79" w:rsidRPr="005A6942" w:rsidRDefault="002B7C79" w:rsidP="00D16699">
      <w:pPr>
        <w:jc w:val="both"/>
        <w:rPr>
          <w:rFonts w:ascii="Times New Roman" w:hAnsi="Times New Roman" w:cs="Times New Roman"/>
          <w:sz w:val="20"/>
          <w:szCs w:val="20"/>
        </w:rPr>
      </w:pPr>
    </w:p>
    <w:p w14:paraId="73D349F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5.1. O prazo para pagamento à Contratada e demais condições a ele referentes encontram-se definidos no Termo de Referência e no Anexo XI da IN SEGES/MP nº 5/2017.</w:t>
      </w:r>
    </w:p>
    <w:p w14:paraId="0BC8BAF5"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0C612DD7" w14:textId="77777777" w:rsidTr="00D217EB">
        <w:tc>
          <w:tcPr>
            <w:tcW w:w="9627" w:type="dxa"/>
            <w:tcBorders>
              <w:top w:val="nil"/>
              <w:left w:val="nil"/>
              <w:bottom w:val="nil"/>
              <w:right w:val="nil"/>
            </w:tcBorders>
            <w:shd w:val="clear" w:color="auto" w:fill="000000" w:themeFill="text1"/>
          </w:tcPr>
          <w:p w14:paraId="2EB90E2A"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6. Cláusula Sexta. Reajuste</w:t>
            </w:r>
          </w:p>
        </w:tc>
      </w:tr>
    </w:tbl>
    <w:p w14:paraId="072836A6" w14:textId="77777777" w:rsidR="002B7C79" w:rsidRPr="005A6942" w:rsidRDefault="002B7C79" w:rsidP="00D16699">
      <w:pPr>
        <w:jc w:val="both"/>
        <w:rPr>
          <w:rFonts w:ascii="Times New Roman" w:hAnsi="Times New Roman" w:cs="Times New Roman"/>
          <w:color w:val="000000"/>
          <w:sz w:val="20"/>
          <w:szCs w:val="20"/>
          <w:u w:val="single"/>
        </w:rPr>
      </w:pPr>
    </w:p>
    <w:p w14:paraId="2CC531D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p w14:paraId="24167733" w14:textId="77777777" w:rsidR="002B7C79" w:rsidRPr="005A6942" w:rsidRDefault="002B7C79" w:rsidP="00D16699">
      <w:pPr>
        <w:jc w:val="both"/>
        <w:rPr>
          <w:rFonts w:ascii="Times New Roman" w:hAnsi="Times New Roman" w:cs="Times New Roman"/>
          <w:color w:val="000000"/>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300FC4B6" w14:textId="77777777" w:rsidTr="00D217EB">
        <w:tc>
          <w:tcPr>
            <w:tcW w:w="9627" w:type="dxa"/>
            <w:tcBorders>
              <w:top w:val="nil"/>
              <w:left w:val="nil"/>
              <w:bottom w:val="nil"/>
              <w:right w:val="nil"/>
            </w:tcBorders>
            <w:shd w:val="clear" w:color="auto" w:fill="000000" w:themeFill="text1"/>
          </w:tcPr>
          <w:p w14:paraId="0CE7B4CD"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7. Cláusula Sétima. Fiscalização</w:t>
            </w:r>
          </w:p>
        </w:tc>
      </w:tr>
    </w:tbl>
    <w:p w14:paraId="67FA4259" w14:textId="77777777" w:rsidR="002B7C79" w:rsidRPr="005A6942" w:rsidRDefault="002B7C79" w:rsidP="00D16699">
      <w:pPr>
        <w:jc w:val="both"/>
        <w:rPr>
          <w:rFonts w:ascii="Times New Roman" w:hAnsi="Times New Roman" w:cs="Times New Roman"/>
          <w:color w:val="000000"/>
          <w:sz w:val="20"/>
          <w:szCs w:val="20"/>
        </w:rPr>
      </w:pPr>
    </w:p>
    <w:p w14:paraId="06D02E1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7.1. O regime de fiscalização pela Contratante são aqueles previstos no Termo de Referência, anexo do Edital.</w:t>
      </w:r>
    </w:p>
    <w:p w14:paraId="6983E2E8" w14:textId="1B24362F" w:rsidR="002B7C79" w:rsidRPr="005A6942" w:rsidRDefault="002B7C7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10D9CF55" w14:textId="77777777" w:rsidTr="00D217EB">
        <w:tc>
          <w:tcPr>
            <w:tcW w:w="9627" w:type="dxa"/>
            <w:tcBorders>
              <w:top w:val="nil"/>
              <w:left w:val="nil"/>
              <w:bottom w:val="nil"/>
              <w:right w:val="nil"/>
            </w:tcBorders>
            <w:shd w:val="clear" w:color="auto" w:fill="000000" w:themeFill="text1"/>
          </w:tcPr>
          <w:p w14:paraId="38D65078"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8. Cláusula Nona. Obrigações da Contratante e da Contratada</w:t>
            </w:r>
          </w:p>
        </w:tc>
      </w:tr>
    </w:tbl>
    <w:p w14:paraId="0EF3AB27" w14:textId="77777777" w:rsidR="002B7C79" w:rsidRPr="005A6942" w:rsidRDefault="002B7C79" w:rsidP="00D16699">
      <w:pPr>
        <w:jc w:val="both"/>
        <w:rPr>
          <w:rFonts w:ascii="Times New Roman" w:hAnsi="Times New Roman" w:cs="Times New Roman"/>
          <w:color w:val="000000"/>
          <w:sz w:val="20"/>
          <w:szCs w:val="20"/>
          <w:u w:val="single"/>
        </w:rPr>
      </w:pPr>
    </w:p>
    <w:p w14:paraId="34F99E48"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8.1. As obrigações da Contratante e da Contratada são aquelas previstas no Termo de Referência, anexo do Edital.</w:t>
      </w:r>
    </w:p>
    <w:p w14:paraId="673A02F3" w14:textId="77777777" w:rsidR="002B7C79" w:rsidRPr="005A6942" w:rsidRDefault="002B7C7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2E2DC75E" w14:textId="77777777" w:rsidTr="00D217EB">
        <w:tc>
          <w:tcPr>
            <w:tcW w:w="9627" w:type="dxa"/>
            <w:tcBorders>
              <w:top w:val="nil"/>
              <w:left w:val="nil"/>
              <w:bottom w:val="nil"/>
              <w:right w:val="nil"/>
            </w:tcBorders>
            <w:shd w:val="clear" w:color="auto" w:fill="000000" w:themeFill="text1"/>
          </w:tcPr>
          <w:p w14:paraId="37901977"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9. Cláusula Nona. Sanções Administrativas</w:t>
            </w:r>
          </w:p>
        </w:tc>
      </w:tr>
    </w:tbl>
    <w:p w14:paraId="2D463286" w14:textId="77777777" w:rsidR="002B7C79" w:rsidRPr="005A6942" w:rsidRDefault="002B7C79" w:rsidP="00D16699">
      <w:pPr>
        <w:jc w:val="both"/>
        <w:rPr>
          <w:rFonts w:ascii="Times New Roman" w:hAnsi="Times New Roman" w:cs="Times New Roman"/>
          <w:color w:val="000000"/>
          <w:sz w:val="20"/>
          <w:szCs w:val="20"/>
          <w:u w:val="single"/>
        </w:rPr>
      </w:pPr>
    </w:p>
    <w:p w14:paraId="790CFC31" w14:textId="6CCEBFBF" w:rsidR="002B7C79" w:rsidRDefault="002B7C79" w:rsidP="00D16699">
      <w:pPr>
        <w:jc w:val="both"/>
        <w:rPr>
          <w:rFonts w:ascii="Times New Roman" w:hAnsi="Times New Roman" w:cs="Times New Roman"/>
        </w:rPr>
      </w:pPr>
      <w:r w:rsidRPr="00C87F35">
        <w:rPr>
          <w:rFonts w:ascii="Times New Roman" w:hAnsi="Times New Roman" w:cs="Times New Roman"/>
        </w:rPr>
        <w:t>9.1. As sanções relacionadas à execução do contrato são aquelas previstas no Termo de Referência, anexo do Edital.</w:t>
      </w:r>
    </w:p>
    <w:p w14:paraId="0EF0297E" w14:textId="77777777" w:rsidR="00D16699" w:rsidRPr="005A6942" w:rsidRDefault="00D1669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FE262D" w14:paraId="374A85A3" w14:textId="77777777" w:rsidTr="00D217EB">
        <w:tc>
          <w:tcPr>
            <w:tcW w:w="9627" w:type="dxa"/>
            <w:tcBorders>
              <w:top w:val="nil"/>
              <w:left w:val="nil"/>
              <w:bottom w:val="nil"/>
              <w:right w:val="nil"/>
            </w:tcBorders>
            <w:shd w:val="clear" w:color="auto" w:fill="000000" w:themeFill="text1"/>
          </w:tcPr>
          <w:p w14:paraId="0CAF2C7E" w14:textId="77777777" w:rsidR="002B7C79" w:rsidRPr="00FE262D" w:rsidRDefault="002B7C79" w:rsidP="00D16699">
            <w:pPr>
              <w:jc w:val="both"/>
              <w:rPr>
                <w:rFonts w:ascii="Times New Roman" w:hAnsi="Times New Roman" w:cs="Times New Roman"/>
                <w:b/>
                <w:bCs/>
                <w:color w:val="FFFFFF"/>
              </w:rPr>
            </w:pPr>
            <w:r w:rsidRPr="00FE262D">
              <w:rPr>
                <w:rFonts w:ascii="Times New Roman" w:hAnsi="Times New Roman" w:cs="Times New Roman"/>
                <w:b/>
                <w:bCs/>
                <w:color w:val="FFFFFF"/>
              </w:rPr>
              <w:t>10. Cláusula Décima. Rescisão</w:t>
            </w:r>
          </w:p>
        </w:tc>
      </w:tr>
    </w:tbl>
    <w:p w14:paraId="40F589F8" w14:textId="77777777" w:rsidR="002B7C79" w:rsidRPr="005A6942" w:rsidRDefault="002B7C79" w:rsidP="00D16699">
      <w:pPr>
        <w:jc w:val="both"/>
        <w:rPr>
          <w:rFonts w:ascii="Times New Roman" w:hAnsi="Times New Roman" w:cs="Times New Roman"/>
          <w:color w:val="000000"/>
          <w:sz w:val="20"/>
          <w:szCs w:val="20"/>
          <w:u w:val="single"/>
        </w:rPr>
      </w:pPr>
    </w:p>
    <w:p w14:paraId="26BABB1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10.1. O presente Termo de Contrato poderá ser rescindido:</w:t>
      </w:r>
    </w:p>
    <w:p w14:paraId="64A7826B"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09433DC2"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10.1.2. amigavelmente, nos termos do art. 79, inciso II, da Lei nº 8.666/1993.</w:t>
      </w:r>
    </w:p>
    <w:p w14:paraId="73A4EAC1" w14:textId="77777777" w:rsidR="002B7C79" w:rsidRPr="005A6942" w:rsidRDefault="002B7C79" w:rsidP="00D16699">
      <w:pPr>
        <w:jc w:val="both"/>
        <w:rPr>
          <w:rFonts w:ascii="Times New Roman" w:hAnsi="Times New Roman" w:cs="Times New Roman"/>
          <w:sz w:val="20"/>
          <w:szCs w:val="20"/>
        </w:rPr>
      </w:pPr>
    </w:p>
    <w:p w14:paraId="18CEDF8F"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10.2. Os casos de rescisão contratual serão formalmente motivados, assegurando-se à Contratada o direito à prévia e ampla defesa.</w:t>
      </w:r>
    </w:p>
    <w:p w14:paraId="536324B9" w14:textId="77777777" w:rsidR="002B7C79" w:rsidRPr="005A6942" w:rsidRDefault="002B7C79" w:rsidP="00D16699">
      <w:pPr>
        <w:jc w:val="both"/>
        <w:rPr>
          <w:rFonts w:ascii="Times New Roman" w:hAnsi="Times New Roman" w:cs="Times New Roman"/>
          <w:sz w:val="20"/>
          <w:szCs w:val="20"/>
        </w:rPr>
      </w:pPr>
    </w:p>
    <w:p w14:paraId="1D84BAC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10.3. A Contratada reconhece os direitos da Contratante em caso de rescisão administrativa prevista no art. 77 da Lei nº 8.666/1993.</w:t>
      </w:r>
    </w:p>
    <w:p w14:paraId="07FD4706" w14:textId="77777777" w:rsidR="002B7C79" w:rsidRPr="005A6942" w:rsidRDefault="002B7C79" w:rsidP="00D16699">
      <w:pPr>
        <w:jc w:val="both"/>
        <w:rPr>
          <w:rFonts w:ascii="Times New Roman" w:hAnsi="Times New Roman" w:cs="Times New Roman"/>
          <w:sz w:val="20"/>
          <w:szCs w:val="20"/>
        </w:rPr>
      </w:pPr>
    </w:p>
    <w:p w14:paraId="1A9A5A8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10.4. O termo de rescisão, sempre que possível, será precedido:</w:t>
      </w:r>
    </w:p>
    <w:p w14:paraId="2E90442A"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10.4.1. Balanço dos eventos contratuais já cumpridos ou parcialmente cumpridos;</w:t>
      </w:r>
    </w:p>
    <w:p w14:paraId="6F93C58A"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10.4.2. Relação dos pagamentos já efetuados e ainda devidos;</w:t>
      </w:r>
    </w:p>
    <w:p w14:paraId="130E2783"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10.4.3. Indenizações e multas.</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5A6942" w14:paraId="684C71B0" w14:textId="77777777" w:rsidTr="00D217EB">
        <w:tc>
          <w:tcPr>
            <w:tcW w:w="9627" w:type="dxa"/>
            <w:tcBorders>
              <w:top w:val="nil"/>
              <w:left w:val="nil"/>
              <w:bottom w:val="nil"/>
              <w:right w:val="nil"/>
            </w:tcBorders>
            <w:shd w:val="clear" w:color="auto" w:fill="000000" w:themeFill="text1"/>
          </w:tcPr>
          <w:p w14:paraId="447C1C0A" w14:textId="77777777" w:rsidR="002B7C79" w:rsidRPr="005A6942" w:rsidRDefault="002B7C79" w:rsidP="00D16699">
            <w:pPr>
              <w:jc w:val="both"/>
              <w:rPr>
                <w:rFonts w:ascii="Times New Roman" w:hAnsi="Times New Roman" w:cs="Times New Roman"/>
                <w:b/>
                <w:bCs/>
                <w:color w:val="FFFFFF"/>
              </w:rPr>
            </w:pPr>
            <w:r w:rsidRPr="005A6942">
              <w:rPr>
                <w:rFonts w:ascii="Times New Roman" w:hAnsi="Times New Roman" w:cs="Times New Roman"/>
                <w:b/>
                <w:bCs/>
                <w:color w:val="FFFFFF"/>
              </w:rPr>
              <w:t>11. Cláusula Décima Primeira. Vedações</w:t>
            </w:r>
          </w:p>
        </w:tc>
      </w:tr>
    </w:tbl>
    <w:p w14:paraId="57B266C5" w14:textId="77777777" w:rsidR="002B7C79" w:rsidRPr="005A6942" w:rsidRDefault="002B7C79" w:rsidP="00D16699">
      <w:pPr>
        <w:jc w:val="both"/>
        <w:rPr>
          <w:rFonts w:ascii="Times New Roman" w:hAnsi="Times New Roman" w:cs="Times New Roman"/>
          <w:color w:val="000000"/>
          <w:sz w:val="20"/>
          <w:szCs w:val="20"/>
        </w:rPr>
      </w:pPr>
    </w:p>
    <w:p w14:paraId="721D7ABD"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11.1. É vedado à Contratada:</w:t>
      </w:r>
    </w:p>
    <w:p w14:paraId="6FFAA96E"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11.1.1. Caucionar ou utilizar este Termo de Contrato para qualquer operação financeira;</w:t>
      </w:r>
    </w:p>
    <w:p w14:paraId="7E42DC11"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11.1.2. Interromper a execução dos serviços sob alegação de inadimplemento por parte da Contratante, salvo nos casos previstos em lei.</w:t>
      </w:r>
    </w:p>
    <w:p w14:paraId="660162CC" w14:textId="77777777" w:rsidR="002B7C79" w:rsidRPr="005A6942" w:rsidRDefault="002B7C7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5A6942" w14:paraId="29066D65" w14:textId="77777777" w:rsidTr="00D217EB">
        <w:tc>
          <w:tcPr>
            <w:tcW w:w="9627" w:type="dxa"/>
            <w:tcBorders>
              <w:top w:val="nil"/>
              <w:left w:val="nil"/>
              <w:bottom w:val="nil"/>
              <w:right w:val="nil"/>
            </w:tcBorders>
            <w:shd w:val="clear" w:color="auto" w:fill="000000" w:themeFill="text1"/>
          </w:tcPr>
          <w:p w14:paraId="5E38183B" w14:textId="77777777" w:rsidR="002B7C79" w:rsidRPr="005A6942" w:rsidRDefault="002B7C79" w:rsidP="00D16699">
            <w:pPr>
              <w:jc w:val="both"/>
              <w:rPr>
                <w:rFonts w:ascii="Times New Roman" w:hAnsi="Times New Roman" w:cs="Times New Roman"/>
                <w:b/>
                <w:bCs/>
                <w:color w:val="FFFFFF"/>
              </w:rPr>
            </w:pPr>
            <w:r w:rsidRPr="005A6942">
              <w:rPr>
                <w:rFonts w:ascii="Times New Roman" w:hAnsi="Times New Roman" w:cs="Times New Roman"/>
                <w:b/>
                <w:bCs/>
                <w:color w:val="FFFFFF"/>
              </w:rPr>
              <w:t>12. Cláusula Décima Segunda. Alterações</w:t>
            </w:r>
          </w:p>
        </w:tc>
      </w:tr>
    </w:tbl>
    <w:p w14:paraId="769F8CFC" w14:textId="77777777" w:rsidR="002B7C79" w:rsidRPr="005A6942" w:rsidRDefault="002B7C79" w:rsidP="00D16699">
      <w:pPr>
        <w:jc w:val="both"/>
        <w:rPr>
          <w:rFonts w:ascii="Times New Roman" w:hAnsi="Times New Roman" w:cs="Times New Roman"/>
          <w:color w:val="000000"/>
          <w:sz w:val="20"/>
          <w:szCs w:val="20"/>
          <w:u w:val="single"/>
        </w:rPr>
      </w:pPr>
    </w:p>
    <w:p w14:paraId="61F0A2D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12.1. Eventuais alterações contratuais reger-se-ão pela disciplina do art. 65 da Lei nº 8.666/1993.</w:t>
      </w:r>
    </w:p>
    <w:p w14:paraId="67A3351E" w14:textId="77777777" w:rsidR="002B7C79" w:rsidRPr="005A6942" w:rsidRDefault="002B7C79" w:rsidP="00D16699">
      <w:pPr>
        <w:jc w:val="both"/>
        <w:rPr>
          <w:rFonts w:ascii="Times New Roman" w:hAnsi="Times New Roman" w:cs="Times New Roman"/>
          <w:sz w:val="20"/>
          <w:szCs w:val="20"/>
        </w:rPr>
      </w:pPr>
    </w:p>
    <w:p w14:paraId="7B39B02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12.2. A Contratada é obrigada a aceitar, nas mesmas condições contratuais, os acréscimos ou supressões que se fizerem necessários, até o limite de 25% (vinte e cinco por cento) do valor inicial atualizado do contrato.</w:t>
      </w:r>
    </w:p>
    <w:p w14:paraId="6F2732A9" w14:textId="77777777" w:rsidR="002B7C79" w:rsidRPr="005A6942" w:rsidRDefault="002B7C79" w:rsidP="00D16699">
      <w:pPr>
        <w:jc w:val="both"/>
        <w:rPr>
          <w:rFonts w:ascii="Times New Roman" w:hAnsi="Times New Roman" w:cs="Times New Roman"/>
          <w:sz w:val="20"/>
          <w:szCs w:val="20"/>
        </w:rPr>
      </w:pPr>
    </w:p>
    <w:p w14:paraId="4DCF78A7"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12.3. As supressões resultantes de acordo celebrado entre as partes contratantes poderão exceder o limite de 25% (vinte e cinco por cento) do valor inicial atualizado do contrato.</w:t>
      </w:r>
    </w:p>
    <w:p w14:paraId="2B5470DE" w14:textId="77777777" w:rsidR="002B7C79" w:rsidRPr="005A6942" w:rsidRDefault="002B7C79"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5A6942" w14:paraId="3B0EF419" w14:textId="77777777" w:rsidTr="00D217EB">
        <w:tc>
          <w:tcPr>
            <w:tcW w:w="9627" w:type="dxa"/>
            <w:tcBorders>
              <w:top w:val="nil"/>
              <w:left w:val="nil"/>
              <w:bottom w:val="nil"/>
              <w:right w:val="nil"/>
            </w:tcBorders>
            <w:shd w:val="clear" w:color="auto" w:fill="000000" w:themeFill="text1"/>
          </w:tcPr>
          <w:p w14:paraId="617AB217" w14:textId="77777777" w:rsidR="002B7C79" w:rsidRPr="005A6942" w:rsidRDefault="002B7C79" w:rsidP="00D16699">
            <w:pPr>
              <w:jc w:val="both"/>
              <w:rPr>
                <w:rFonts w:ascii="Times New Roman" w:hAnsi="Times New Roman" w:cs="Times New Roman"/>
                <w:b/>
                <w:bCs/>
                <w:color w:val="FFFFFF"/>
              </w:rPr>
            </w:pPr>
            <w:r w:rsidRPr="005A6942">
              <w:rPr>
                <w:rFonts w:ascii="Times New Roman" w:hAnsi="Times New Roman" w:cs="Times New Roman"/>
                <w:b/>
                <w:bCs/>
                <w:color w:val="FFFFFF"/>
              </w:rPr>
              <w:t>13. Cláusula Décima Terceira. Dos Casos Omissos</w:t>
            </w:r>
          </w:p>
        </w:tc>
      </w:tr>
    </w:tbl>
    <w:p w14:paraId="47B73175" w14:textId="77777777" w:rsidR="002B7C79" w:rsidRPr="005A6942" w:rsidRDefault="002B7C79" w:rsidP="00D16699">
      <w:pPr>
        <w:jc w:val="both"/>
        <w:rPr>
          <w:rFonts w:ascii="Times New Roman" w:hAnsi="Times New Roman" w:cs="Times New Roman"/>
          <w:color w:val="000000"/>
          <w:sz w:val="20"/>
          <w:szCs w:val="20"/>
          <w:u w:val="single"/>
        </w:rPr>
      </w:pPr>
    </w:p>
    <w:p w14:paraId="59F12F3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13.1. Os casos omissos serão decididos pela Contratante, segundo as disposições contidas na Lei nº 8.666/1993, na Lei nº 10.520/2002 e demais normas federais aplicáveis e, subsidiariamente, normas e princípios gerais dos contratos.</w:t>
      </w:r>
    </w:p>
    <w:p w14:paraId="14AC54E7" w14:textId="77777777" w:rsidR="002B7C79" w:rsidRPr="005A6942" w:rsidRDefault="002B7C79" w:rsidP="00D16699">
      <w:pPr>
        <w:jc w:val="both"/>
        <w:rPr>
          <w:rFonts w:ascii="Times New Roman" w:hAnsi="Times New Roman" w:cs="Times New Roman"/>
          <w:color w:val="000000"/>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F7ED1" w:rsidRPr="005A6942" w14:paraId="610F3218" w14:textId="77777777" w:rsidTr="00D217EB">
        <w:tc>
          <w:tcPr>
            <w:tcW w:w="9627" w:type="dxa"/>
            <w:tcBorders>
              <w:top w:val="nil"/>
              <w:left w:val="nil"/>
              <w:bottom w:val="nil"/>
              <w:right w:val="nil"/>
            </w:tcBorders>
            <w:shd w:val="clear" w:color="auto" w:fill="000000" w:themeFill="text1"/>
          </w:tcPr>
          <w:p w14:paraId="28A8714C" w14:textId="77777777" w:rsidR="00FF7ED1" w:rsidRPr="005A6942" w:rsidRDefault="00FF7ED1" w:rsidP="00D16699">
            <w:pPr>
              <w:jc w:val="both"/>
              <w:rPr>
                <w:rFonts w:ascii="Times New Roman" w:hAnsi="Times New Roman" w:cs="Times New Roman"/>
                <w:b/>
                <w:bCs/>
                <w:color w:val="FFFFFF"/>
              </w:rPr>
            </w:pPr>
            <w:r w:rsidRPr="005A6942">
              <w:rPr>
                <w:rFonts w:ascii="Times New Roman" w:hAnsi="Times New Roman" w:cs="Times New Roman"/>
                <w:b/>
                <w:bCs/>
                <w:color w:val="FFFFFF"/>
              </w:rPr>
              <w:t>14. Cláusula Décima Quarta. Publicação</w:t>
            </w:r>
          </w:p>
        </w:tc>
      </w:tr>
    </w:tbl>
    <w:p w14:paraId="1F01B97C" w14:textId="77777777" w:rsidR="00FF7ED1" w:rsidRPr="005A6942" w:rsidRDefault="00FF7ED1" w:rsidP="00D16699">
      <w:pPr>
        <w:jc w:val="both"/>
        <w:rPr>
          <w:rFonts w:ascii="Times New Roman" w:hAnsi="Times New Roman" w:cs="Times New Roman"/>
          <w:color w:val="000000"/>
          <w:sz w:val="20"/>
          <w:szCs w:val="20"/>
        </w:rPr>
      </w:pPr>
    </w:p>
    <w:p w14:paraId="203579B4" w14:textId="184CC1CD" w:rsidR="00FF7ED1" w:rsidRPr="00C87F35" w:rsidRDefault="00FF7ED1" w:rsidP="00D16699">
      <w:pPr>
        <w:jc w:val="both"/>
        <w:rPr>
          <w:rFonts w:ascii="Times New Roman" w:hAnsi="Times New Roman" w:cs="Times New Roman"/>
        </w:rPr>
      </w:pPr>
      <w:r w:rsidRPr="00C87F35">
        <w:rPr>
          <w:rFonts w:ascii="Times New Roman" w:hAnsi="Times New Roman" w:cs="Times New Roman"/>
        </w:rPr>
        <w:t>14.1. Incumbirá à Contratante providenciar a publicação deste instrumento, por extrato, no Diário Oficial da União, no prazo previsto na Lei nº 8.666/1993.</w:t>
      </w:r>
    </w:p>
    <w:p w14:paraId="53B395FC" w14:textId="2B8DCD73" w:rsidR="00941B8F" w:rsidRPr="005A6942" w:rsidRDefault="00941B8F" w:rsidP="00D16699">
      <w:pPr>
        <w:jc w:val="both"/>
        <w:rPr>
          <w:rFonts w:ascii="Times New Roman" w:hAnsi="Times New Roman" w:cs="Times New Roman"/>
          <w:sz w:val="20"/>
          <w:szCs w:val="2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F7ED1" w:rsidRPr="005A6942" w14:paraId="568764E0" w14:textId="77777777" w:rsidTr="00D217EB">
        <w:tc>
          <w:tcPr>
            <w:tcW w:w="9627" w:type="dxa"/>
            <w:tcBorders>
              <w:top w:val="nil"/>
              <w:left w:val="nil"/>
              <w:bottom w:val="nil"/>
              <w:right w:val="nil"/>
            </w:tcBorders>
            <w:shd w:val="clear" w:color="auto" w:fill="000000" w:themeFill="text1"/>
          </w:tcPr>
          <w:p w14:paraId="6A72F0A9" w14:textId="77777777" w:rsidR="00FF7ED1" w:rsidRPr="005A6942" w:rsidRDefault="00FF7ED1" w:rsidP="00D16699">
            <w:pPr>
              <w:jc w:val="both"/>
              <w:rPr>
                <w:rFonts w:ascii="Times New Roman" w:hAnsi="Times New Roman" w:cs="Times New Roman"/>
                <w:b/>
                <w:bCs/>
                <w:color w:val="FFFFFF"/>
              </w:rPr>
            </w:pPr>
            <w:r w:rsidRPr="005A6942">
              <w:rPr>
                <w:rFonts w:ascii="Times New Roman" w:hAnsi="Times New Roman" w:cs="Times New Roman"/>
                <w:b/>
                <w:bCs/>
                <w:color w:val="FFFFFF"/>
              </w:rPr>
              <w:t>15. Cláusula Décima Quinta. Foro</w:t>
            </w:r>
          </w:p>
        </w:tc>
      </w:tr>
    </w:tbl>
    <w:p w14:paraId="2335CB48" w14:textId="77777777" w:rsidR="00FF7ED1" w:rsidRPr="005A6942" w:rsidRDefault="00FF7ED1" w:rsidP="00D16699">
      <w:pPr>
        <w:jc w:val="both"/>
        <w:rPr>
          <w:rFonts w:ascii="Times New Roman" w:hAnsi="Times New Roman" w:cs="Times New Roman"/>
          <w:color w:val="000000"/>
          <w:sz w:val="20"/>
          <w:szCs w:val="20"/>
        </w:rPr>
      </w:pPr>
    </w:p>
    <w:p w14:paraId="61C43DD4" w14:textId="77777777" w:rsidR="00FF7ED1" w:rsidRPr="00C87F35" w:rsidRDefault="00FF7ED1" w:rsidP="00D16699">
      <w:pPr>
        <w:jc w:val="both"/>
        <w:rPr>
          <w:rFonts w:ascii="Times New Roman" w:hAnsi="Times New Roman" w:cs="Times New Roman"/>
        </w:rPr>
      </w:pPr>
      <w:r w:rsidRPr="00C87F35">
        <w:rPr>
          <w:rFonts w:ascii="Times New Roman" w:hAnsi="Times New Roman" w:cs="Times New Roman"/>
        </w:rPr>
        <w:t xml:space="preserve">15.1. O Foro para solucionar os litígios que decorrerem da execução deste Termo de Contrato será o da </w:t>
      </w:r>
      <w:r w:rsidRPr="00C87F35">
        <w:rPr>
          <w:rFonts w:ascii="Times New Roman" w:hAnsi="Times New Roman" w:cs="Times New Roman"/>
          <w:color w:val="000000"/>
        </w:rPr>
        <w:t xml:space="preserve">Seção </w:t>
      </w:r>
      <w:r w:rsidRPr="00C87F35">
        <w:rPr>
          <w:rFonts w:ascii="Times New Roman" w:hAnsi="Times New Roman" w:cs="Times New Roman"/>
        </w:rPr>
        <w:t>Judiciária de Brasília-DF - Justiça Federal.</w:t>
      </w:r>
    </w:p>
    <w:p w14:paraId="4084E274" w14:textId="77777777" w:rsidR="00FF7ED1" w:rsidRPr="005A6942" w:rsidRDefault="00FF7ED1" w:rsidP="00D16699">
      <w:pPr>
        <w:jc w:val="both"/>
        <w:rPr>
          <w:rFonts w:ascii="Times New Roman" w:hAnsi="Times New Roman" w:cs="Times New Roman"/>
          <w:sz w:val="20"/>
          <w:szCs w:val="20"/>
        </w:rPr>
      </w:pPr>
    </w:p>
    <w:p w14:paraId="44F06052" w14:textId="77777777" w:rsidR="00FF7ED1" w:rsidRPr="00C87F35" w:rsidRDefault="00FF7ED1" w:rsidP="00D16699">
      <w:pPr>
        <w:jc w:val="both"/>
        <w:rPr>
          <w:rFonts w:ascii="Times New Roman" w:hAnsi="Times New Roman" w:cs="Times New Roman"/>
        </w:rPr>
      </w:pPr>
      <w:r w:rsidRPr="00C87F35">
        <w:rPr>
          <w:rFonts w:ascii="Times New Roman" w:hAnsi="Times New Roman" w:cs="Times New Roman"/>
        </w:rPr>
        <w:t>Para firmeza e validade do pactuado, o presente Termo de Contrato foi lavrado em duas (duas) vias de igual teor, que, depois de lido e achado em ordem, vai assinado pelos contraentes.</w:t>
      </w:r>
    </w:p>
    <w:p w14:paraId="3171D168" w14:textId="77777777" w:rsidR="00D95018" w:rsidRPr="005A6942" w:rsidRDefault="00D95018" w:rsidP="005A6942">
      <w:pPr>
        <w:jc w:val="both"/>
        <w:rPr>
          <w:rFonts w:ascii="Times New Roman" w:eastAsia="Times New Roman" w:hAnsi="Times New Roman" w:cs="Times New Roman"/>
          <w:color w:val="000000"/>
          <w:sz w:val="20"/>
          <w:szCs w:val="20"/>
        </w:rPr>
      </w:pPr>
    </w:p>
    <w:p w14:paraId="5A6833C6" w14:textId="3780CD7C" w:rsidR="00BF18A5" w:rsidRDefault="00BF18A5" w:rsidP="00BF18A5">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Brasília</w:t>
      </w:r>
      <w:r w:rsidR="005A6942">
        <w:rPr>
          <w:rFonts w:ascii="Times New Roman" w:eastAsia="Times New Roman" w:hAnsi="Times New Roman" w:cs="Times New Roman"/>
          <w:color w:val="000000"/>
        </w:rPr>
        <w:t>-DF</w:t>
      </w:r>
      <w:r w:rsidRPr="00C87F35">
        <w:rPr>
          <w:rFonts w:ascii="Times New Roman" w:eastAsia="Times New Roman" w:hAnsi="Times New Roman" w:cs="Times New Roman"/>
          <w:color w:val="000000"/>
        </w:rPr>
        <w:t xml:space="preserve">, </w:t>
      </w:r>
      <w:r w:rsidR="005A6942">
        <w:rPr>
          <w:rFonts w:ascii="Times New Roman" w:eastAsia="Times New Roman" w:hAnsi="Times New Roman" w:cs="Times New Roman"/>
          <w:color w:val="000000"/>
        </w:rPr>
        <w:t>17</w:t>
      </w:r>
      <w:r w:rsidRPr="00C87F35">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t>janeiro</w:t>
      </w:r>
      <w:r w:rsidRPr="00C87F35">
        <w:rPr>
          <w:rFonts w:ascii="Times New Roman" w:eastAsia="Times New Roman" w:hAnsi="Times New Roman" w:cs="Times New Roman"/>
          <w:color w:val="000000"/>
        </w:rPr>
        <w:t xml:space="preserve"> de 202</w:t>
      </w:r>
      <w:r>
        <w:rPr>
          <w:rFonts w:ascii="Times New Roman" w:eastAsia="Times New Roman" w:hAnsi="Times New Roman" w:cs="Times New Roman"/>
          <w:color w:val="000000"/>
        </w:rPr>
        <w:t>3</w:t>
      </w:r>
    </w:p>
    <w:p w14:paraId="0F2D001E" w14:textId="77777777" w:rsidR="005A6942" w:rsidRDefault="005A6942" w:rsidP="005A6942">
      <w:pPr>
        <w:jc w:val="both"/>
        <w:rPr>
          <w:rFonts w:ascii="Times New Roman" w:eastAsia="Times New Roman" w:hAnsi="Times New Roman" w:cs="Times New Roman"/>
          <w:color w:val="000000"/>
        </w:rPr>
      </w:pPr>
    </w:p>
    <w:p w14:paraId="4C6A2855" w14:textId="77777777" w:rsidR="005A6942" w:rsidRPr="00C87F35" w:rsidRDefault="005A6942" w:rsidP="005A6942">
      <w:pPr>
        <w:jc w:val="both"/>
        <w:rPr>
          <w:rFonts w:ascii="Times New Roman" w:eastAsia="Times New Roman" w:hAnsi="Times New Roman" w:cs="Times New Roman"/>
          <w:color w:val="000000"/>
        </w:rPr>
      </w:pPr>
    </w:p>
    <w:tbl>
      <w:tblPr>
        <w:tblW w:w="9923" w:type="dxa"/>
        <w:tblLayout w:type="fixed"/>
        <w:tblCellMar>
          <w:left w:w="10" w:type="dxa"/>
          <w:right w:w="10" w:type="dxa"/>
        </w:tblCellMar>
        <w:tblLook w:val="04A0" w:firstRow="1" w:lastRow="0" w:firstColumn="1" w:lastColumn="0" w:noHBand="0" w:noVBand="1"/>
      </w:tblPr>
      <w:tblGrid>
        <w:gridCol w:w="4818"/>
        <w:gridCol w:w="5105"/>
      </w:tblGrid>
      <w:tr w:rsidR="005A6942" w:rsidRPr="00C87F35" w14:paraId="30960BFE" w14:textId="77777777" w:rsidTr="0025758E">
        <w:tc>
          <w:tcPr>
            <w:tcW w:w="4818" w:type="dxa"/>
            <w:tcMar>
              <w:top w:w="55" w:type="dxa"/>
              <w:left w:w="55" w:type="dxa"/>
              <w:bottom w:w="55" w:type="dxa"/>
              <w:right w:w="55" w:type="dxa"/>
            </w:tcMar>
          </w:tcPr>
          <w:p w14:paraId="1F9A2FE1" w14:textId="77777777" w:rsidR="005A6942" w:rsidRPr="0084715C" w:rsidRDefault="005A6942" w:rsidP="0025758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792B8CE6" w14:textId="77777777" w:rsidR="005A6942" w:rsidRPr="0084715C" w:rsidRDefault="005A6942" w:rsidP="0025758E">
            <w:pPr>
              <w:jc w:val="center"/>
              <w:rPr>
                <w:rFonts w:ascii="Times New Roman" w:eastAsia="Times New Roman" w:hAnsi="Times New Roman" w:cs="Times New Roman"/>
                <w:b/>
                <w:bCs/>
                <w:color w:val="000000"/>
              </w:rPr>
            </w:pPr>
            <w:r w:rsidRPr="0084715C">
              <w:rPr>
                <w:rFonts w:ascii="Times New Roman" w:eastAsia="Times New Roman" w:hAnsi="Times New Roman" w:cs="Times New Roman"/>
                <w:b/>
                <w:bCs/>
                <w:color w:val="000000"/>
              </w:rPr>
              <w:t>Econ. Paulo Dantas da Costa</w:t>
            </w:r>
          </w:p>
          <w:p w14:paraId="16C93C4F" w14:textId="77777777" w:rsidR="005A6942" w:rsidRPr="00C87F35" w:rsidRDefault="005A6942" w:rsidP="0025758E">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Presidente do Cofecon</w:t>
            </w:r>
          </w:p>
        </w:tc>
        <w:tc>
          <w:tcPr>
            <w:tcW w:w="5105" w:type="dxa"/>
            <w:tcMar>
              <w:top w:w="55" w:type="dxa"/>
              <w:left w:w="55" w:type="dxa"/>
              <w:bottom w:w="55" w:type="dxa"/>
              <w:right w:w="55" w:type="dxa"/>
            </w:tcMar>
          </w:tcPr>
          <w:p w14:paraId="411B53C7" w14:textId="77777777" w:rsidR="005A6942" w:rsidRPr="0084715C" w:rsidRDefault="005A6942" w:rsidP="0025758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5069D228" w14:textId="77777777" w:rsidR="005A6942" w:rsidRPr="00744D3A" w:rsidRDefault="005A6942" w:rsidP="0025758E">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Edson Manoel da Conceição dos Santos</w:t>
            </w:r>
          </w:p>
          <w:p w14:paraId="06B032B5" w14:textId="77777777" w:rsidR="005A6942" w:rsidRPr="00C87F35" w:rsidRDefault="005A6942" w:rsidP="0025758E">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Representante </w:t>
            </w:r>
            <w:r>
              <w:rPr>
                <w:rFonts w:ascii="Times New Roman" w:eastAsia="Times New Roman" w:hAnsi="Times New Roman" w:cs="Times New Roman"/>
                <w:color w:val="000000"/>
              </w:rPr>
              <w:t xml:space="preserve">da Forte Gráfica e Editora </w:t>
            </w:r>
            <w:proofErr w:type="spellStart"/>
            <w:r>
              <w:rPr>
                <w:rFonts w:ascii="Times New Roman" w:eastAsia="Times New Roman" w:hAnsi="Times New Roman" w:cs="Times New Roman"/>
                <w:color w:val="000000"/>
              </w:rPr>
              <w:t>Ltda-ME</w:t>
            </w:r>
            <w:proofErr w:type="spellEnd"/>
          </w:p>
        </w:tc>
      </w:tr>
    </w:tbl>
    <w:p w14:paraId="0756D8A2" w14:textId="77777777" w:rsidR="005A6942" w:rsidRDefault="005A6942" w:rsidP="005A6942"/>
    <w:tbl>
      <w:tblPr>
        <w:tblW w:w="9637" w:type="dxa"/>
        <w:tblLayout w:type="fixed"/>
        <w:tblCellMar>
          <w:left w:w="10" w:type="dxa"/>
          <w:right w:w="10" w:type="dxa"/>
        </w:tblCellMar>
        <w:tblLook w:val="04A0" w:firstRow="1" w:lastRow="0" w:firstColumn="1" w:lastColumn="0" w:noHBand="0" w:noVBand="1"/>
      </w:tblPr>
      <w:tblGrid>
        <w:gridCol w:w="4818"/>
        <w:gridCol w:w="4819"/>
      </w:tblGrid>
      <w:tr w:rsidR="005A6942" w:rsidRPr="00C87F35" w14:paraId="5C12A752" w14:textId="77777777" w:rsidTr="0025758E">
        <w:tc>
          <w:tcPr>
            <w:tcW w:w="4818" w:type="dxa"/>
            <w:tcMar>
              <w:top w:w="55" w:type="dxa"/>
              <w:left w:w="55" w:type="dxa"/>
              <w:bottom w:w="55" w:type="dxa"/>
              <w:right w:w="55" w:type="dxa"/>
            </w:tcMar>
          </w:tcPr>
          <w:p w14:paraId="29C16BA9" w14:textId="77777777" w:rsidR="005A6942" w:rsidRDefault="005A6942" w:rsidP="0025758E">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Testemunha</w:t>
            </w:r>
            <w:r>
              <w:rPr>
                <w:rFonts w:ascii="Times New Roman" w:eastAsia="Times New Roman" w:hAnsi="Times New Roman" w:cs="Times New Roman"/>
                <w:color w:val="000000"/>
              </w:rPr>
              <w:t xml:space="preserve"> 1</w:t>
            </w:r>
            <w:r w:rsidRPr="00C87F35">
              <w:rPr>
                <w:rFonts w:ascii="Times New Roman" w:eastAsia="Times New Roman" w:hAnsi="Times New Roman" w:cs="Times New Roman"/>
                <w:color w:val="000000"/>
              </w:rPr>
              <w:t>:</w:t>
            </w:r>
          </w:p>
          <w:p w14:paraId="7C4BFDB2" w14:textId="77777777" w:rsidR="005A6942" w:rsidRPr="00C87F35" w:rsidRDefault="005A6942" w:rsidP="0025758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0A508490" w14:textId="77777777" w:rsidR="005A6942" w:rsidRPr="00C87F35" w:rsidRDefault="005A6942" w:rsidP="0025758E">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Nome:</w:t>
            </w:r>
          </w:p>
          <w:p w14:paraId="4DFA3532" w14:textId="77777777" w:rsidR="005A6942" w:rsidRPr="00C87F35" w:rsidRDefault="005A6942" w:rsidP="0025758E">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CPF:</w:t>
            </w:r>
          </w:p>
        </w:tc>
        <w:tc>
          <w:tcPr>
            <w:tcW w:w="4819" w:type="dxa"/>
            <w:tcMar>
              <w:top w:w="55" w:type="dxa"/>
              <w:left w:w="55" w:type="dxa"/>
              <w:bottom w:w="55" w:type="dxa"/>
              <w:right w:w="55" w:type="dxa"/>
            </w:tcMar>
          </w:tcPr>
          <w:p w14:paraId="12D79170" w14:textId="77777777" w:rsidR="005A6942" w:rsidRDefault="005A6942" w:rsidP="0025758E">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Testemunha</w:t>
            </w:r>
            <w:r>
              <w:rPr>
                <w:rFonts w:ascii="Times New Roman" w:eastAsia="Times New Roman" w:hAnsi="Times New Roman" w:cs="Times New Roman"/>
                <w:color w:val="000000"/>
              </w:rPr>
              <w:t xml:space="preserve"> 2</w:t>
            </w:r>
            <w:r w:rsidRPr="00C87F35">
              <w:rPr>
                <w:rFonts w:ascii="Times New Roman" w:eastAsia="Times New Roman" w:hAnsi="Times New Roman" w:cs="Times New Roman"/>
                <w:color w:val="000000"/>
              </w:rPr>
              <w:t>:</w:t>
            </w:r>
          </w:p>
          <w:p w14:paraId="72F33A18" w14:textId="77777777" w:rsidR="005A6942" w:rsidRPr="00C87F35" w:rsidRDefault="005A6942" w:rsidP="0025758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7808A4B3" w14:textId="77777777" w:rsidR="005A6942" w:rsidRPr="00C87F35" w:rsidRDefault="005A6942" w:rsidP="0025758E">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Nome:</w:t>
            </w:r>
          </w:p>
          <w:p w14:paraId="7EA35C23" w14:textId="77777777" w:rsidR="005A6942" w:rsidRPr="00C87F35" w:rsidRDefault="005A6942" w:rsidP="0025758E">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CPF:</w:t>
            </w:r>
          </w:p>
        </w:tc>
      </w:tr>
    </w:tbl>
    <w:p w14:paraId="6A9716A8" w14:textId="77777777" w:rsidR="00BF18A5" w:rsidRPr="005A6942" w:rsidRDefault="00BF18A5" w:rsidP="00BF18A5">
      <w:pPr>
        <w:jc w:val="both"/>
        <w:rPr>
          <w:rFonts w:ascii="Times New Roman" w:eastAsia="Times New Roman" w:hAnsi="Times New Roman" w:cs="Times New Roman"/>
          <w:color w:val="000000"/>
          <w:sz w:val="2"/>
          <w:szCs w:val="2"/>
        </w:rPr>
      </w:pPr>
    </w:p>
    <w:sectPr w:rsidR="00BF18A5" w:rsidRPr="005A6942" w:rsidSect="00D52BF2">
      <w:headerReference w:type="default" r:id="rId16"/>
      <w:footerReference w:type="default" r:id="rId17"/>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3A4" w14:textId="77777777" w:rsidR="006B186A" w:rsidRDefault="006B186A">
      <w:r>
        <w:separator/>
      </w:r>
    </w:p>
  </w:endnote>
  <w:endnote w:type="continuationSeparator" w:id="0">
    <w:p w14:paraId="190EA03E" w14:textId="77777777" w:rsidR="006B186A" w:rsidRDefault="006B186A">
      <w:r>
        <w:continuationSeparator/>
      </w:r>
    </w:p>
  </w:endnote>
  <w:endnote w:type="continuationNotice" w:id="1">
    <w:p w14:paraId="118FD2B0" w14:textId="77777777" w:rsidR="006B186A" w:rsidRDefault="006B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EEAF" w14:textId="77777777" w:rsidR="00FD289E" w:rsidRDefault="00FD289E" w:rsidP="001E6486">
    <w:pPr>
      <w:pStyle w:val="Rodap"/>
      <w:jc w:val="right"/>
      <w:rPr>
        <w:rFonts w:ascii="Times New Roman" w:hAnsi="Times New Roman" w:cs="Times New Roman"/>
        <w:sz w:val="20"/>
        <w:szCs w:val="20"/>
      </w:rPr>
    </w:pPr>
  </w:p>
  <w:p w14:paraId="4D1D6992" w14:textId="269E0462" w:rsidR="001E6486" w:rsidRPr="008E4C08" w:rsidRDefault="001E6486" w:rsidP="001E6486">
    <w:pPr>
      <w:pStyle w:val="Rodap"/>
      <w:jc w:val="right"/>
      <w:rPr>
        <w:rFonts w:ascii="Times New Roman" w:hAnsi="Times New Roman" w:cs="Times New Roman"/>
        <w:sz w:val="20"/>
        <w:szCs w:val="20"/>
      </w:rPr>
    </w:pPr>
    <w:r>
      <w:rPr>
        <w:rFonts w:ascii="Times New Roman" w:eastAsia="Times New Roman" w:hAnsi="Times New Roman" w:cs="Times New Roman"/>
        <w:noProof/>
        <w:color w:val="000000"/>
        <w:sz w:val="20"/>
        <w:szCs w:val="20"/>
      </w:rPr>
      <w:drawing>
        <wp:inline distT="0" distB="0" distL="0" distR="0" wp14:anchorId="49DED73E" wp14:editId="04F433AD">
          <wp:extent cx="3664800" cy="543600"/>
          <wp:effectExtent l="0" t="0" r="0" b="0"/>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63C" w14:textId="77777777" w:rsidR="006B186A" w:rsidRDefault="006B186A">
      <w:r>
        <w:separator/>
      </w:r>
    </w:p>
  </w:footnote>
  <w:footnote w:type="continuationSeparator" w:id="0">
    <w:p w14:paraId="3614DC95" w14:textId="77777777" w:rsidR="006B186A" w:rsidRDefault="006B186A">
      <w:r>
        <w:continuationSeparator/>
      </w:r>
    </w:p>
  </w:footnote>
  <w:footnote w:type="continuationNotice" w:id="1">
    <w:p w14:paraId="2E82D29B" w14:textId="77777777" w:rsidR="006B186A" w:rsidRDefault="006B1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9B0C" w14:textId="59EBB37E" w:rsidR="00366D9B" w:rsidRDefault="00D52BF2" w:rsidP="00D52BF2">
    <w:pPr>
      <w:pStyle w:val="Cabealho"/>
      <w:tabs>
        <w:tab w:val="clear" w:pos="4252"/>
        <w:tab w:val="clear" w:pos="8504"/>
      </w:tabs>
      <w:jc w:val="center"/>
      <w:rPr>
        <w:rFonts w:ascii="Times New Roman" w:hAnsi="Times New Roman" w:cs="Times New Roman"/>
      </w:rPr>
    </w:pPr>
    <w:r>
      <w:rPr>
        <w:rFonts w:ascii="Times New Roman" w:hAnsi="Times New Roman" w:cs="Times New Roman"/>
        <w:noProof/>
      </w:rPr>
      <w:drawing>
        <wp:inline distT="0" distB="0" distL="0" distR="0" wp14:anchorId="4251C3E3" wp14:editId="77E05C46">
          <wp:extent cx="1364400" cy="892800"/>
          <wp:effectExtent l="0" t="0" r="7620" b="3175"/>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stretch>
                    <a:fillRect/>
                  </a:stretch>
                </pic:blipFill>
                <pic:spPr>
                  <a:xfrm>
                    <a:off x="0" y="0"/>
                    <a:ext cx="1364400" cy="892800"/>
                  </a:xfrm>
                  <a:prstGeom prst="rect">
                    <a:avLst/>
                  </a:prstGeom>
                </pic:spPr>
              </pic:pic>
            </a:graphicData>
          </a:graphic>
        </wp:inline>
      </w:drawing>
    </w:r>
  </w:p>
  <w:p w14:paraId="2AE2CB96" w14:textId="77777777" w:rsidR="008E4C08" w:rsidRPr="008E4C08" w:rsidRDefault="008E4C08" w:rsidP="00D52BF2">
    <w:pPr>
      <w:pStyle w:val="Cabealh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0214F1"/>
    <w:multiLevelType w:val="hybridMultilevel"/>
    <w:tmpl w:val="754EB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36163524"/>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i w:val="0"/>
        <w:strike w:val="0"/>
        <w:color w:val="auto"/>
        <w:sz w:val="22"/>
        <w:szCs w:val="22"/>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94603632">
    <w:abstractNumId w:val="5"/>
  </w:num>
  <w:num w:numId="2" w16cid:durableId="1152210711">
    <w:abstractNumId w:val="0"/>
  </w:num>
  <w:num w:numId="3" w16cid:durableId="1535339098">
    <w:abstractNumId w:val="15"/>
  </w:num>
  <w:num w:numId="4" w16cid:durableId="559481942">
    <w:abstractNumId w:val="17"/>
  </w:num>
  <w:num w:numId="5" w16cid:durableId="1163162255">
    <w:abstractNumId w:val="10"/>
  </w:num>
  <w:num w:numId="6" w16cid:durableId="787241983">
    <w:abstractNumId w:val="8"/>
  </w:num>
  <w:num w:numId="7" w16cid:durableId="2041395285">
    <w:abstractNumId w:val="11"/>
  </w:num>
  <w:num w:numId="8" w16cid:durableId="631130011">
    <w:abstractNumId w:val="13"/>
  </w:num>
  <w:num w:numId="9" w16cid:durableId="1605381415">
    <w:abstractNumId w:val="5"/>
  </w:num>
  <w:num w:numId="10" w16cid:durableId="12677330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563277">
    <w:abstractNumId w:val="5"/>
  </w:num>
  <w:num w:numId="12" w16cid:durableId="1098477358">
    <w:abstractNumId w:val="5"/>
    <w:lvlOverride w:ilvl="0">
      <w:startOverride w:val="20"/>
    </w:lvlOverride>
  </w:num>
  <w:num w:numId="13" w16cid:durableId="1071848935">
    <w:abstractNumId w:val="5"/>
  </w:num>
  <w:num w:numId="14" w16cid:durableId="649559457">
    <w:abstractNumId w:val="5"/>
    <w:lvlOverride w:ilvl="0">
      <w:startOverride w:val="20"/>
    </w:lvlOverride>
    <w:lvlOverride w:ilvl="1">
      <w:startOverride w:val="1"/>
    </w:lvlOverride>
  </w:num>
  <w:num w:numId="15" w16cid:durableId="1550456931">
    <w:abstractNumId w:val="16"/>
  </w:num>
  <w:num w:numId="16" w16cid:durableId="329792200">
    <w:abstractNumId w:val="12"/>
  </w:num>
  <w:num w:numId="17" w16cid:durableId="203641859">
    <w:abstractNumId w:val="1"/>
  </w:num>
  <w:num w:numId="18" w16cid:durableId="965476490">
    <w:abstractNumId w:val="9"/>
  </w:num>
  <w:num w:numId="19" w16cid:durableId="1199508881">
    <w:abstractNumId w:val="3"/>
  </w:num>
  <w:num w:numId="20" w16cid:durableId="108935511">
    <w:abstractNumId w:val="5"/>
    <w:lvlOverride w:ilvl="0">
      <w:startOverride w:val="9"/>
    </w:lvlOverride>
    <w:lvlOverride w:ilvl="1">
      <w:startOverride w:val="5"/>
    </w:lvlOverride>
  </w:num>
  <w:num w:numId="21" w16cid:durableId="1988776089">
    <w:abstractNumId w:val="5"/>
    <w:lvlOverride w:ilvl="0">
      <w:startOverride w:val="9"/>
    </w:lvlOverride>
    <w:lvlOverride w:ilvl="1">
      <w:startOverride w:val="13"/>
    </w:lvlOverride>
    <w:lvlOverride w:ilvl="2">
      <w:startOverride w:val="1"/>
    </w:lvlOverride>
  </w:num>
  <w:num w:numId="22" w16cid:durableId="1999188233">
    <w:abstractNumId w:val="4"/>
  </w:num>
  <w:num w:numId="23" w16cid:durableId="1137989962">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4509509">
    <w:abstractNumId w:val="7"/>
  </w:num>
  <w:num w:numId="25" w16cid:durableId="2032536363">
    <w:abstractNumId w:val="18"/>
  </w:num>
  <w:num w:numId="26" w16cid:durableId="61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800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6423737">
    <w:abstractNumId w:val="5"/>
  </w:num>
  <w:num w:numId="29" w16cid:durableId="605767116">
    <w:abstractNumId w:val="5"/>
  </w:num>
  <w:num w:numId="30" w16cid:durableId="1752892279">
    <w:abstractNumId w:val="5"/>
  </w:num>
  <w:num w:numId="31" w16cid:durableId="628827704">
    <w:abstractNumId w:val="5"/>
  </w:num>
  <w:num w:numId="32" w16cid:durableId="461928593">
    <w:abstractNumId w:val="5"/>
  </w:num>
  <w:num w:numId="33" w16cid:durableId="672806300">
    <w:abstractNumId w:val="5"/>
  </w:num>
  <w:num w:numId="34" w16cid:durableId="438334026">
    <w:abstractNumId w:val="5"/>
  </w:num>
  <w:num w:numId="35" w16cid:durableId="334112052">
    <w:abstractNumId w:val="5"/>
  </w:num>
  <w:num w:numId="36" w16cid:durableId="1528561988">
    <w:abstractNumId w:val="5"/>
  </w:num>
  <w:num w:numId="37" w16cid:durableId="1708287891">
    <w:abstractNumId w:val="5"/>
  </w:num>
  <w:num w:numId="38" w16cid:durableId="1556040263">
    <w:abstractNumId w:val="5"/>
  </w:num>
  <w:num w:numId="39" w16cid:durableId="161089045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82358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394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957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5901"/>
    <w:rsid w:val="00005A68"/>
    <w:rsid w:val="00005C75"/>
    <w:rsid w:val="00006179"/>
    <w:rsid w:val="000066C8"/>
    <w:rsid w:val="000069B4"/>
    <w:rsid w:val="000070AF"/>
    <w:rsid w:val="000073F3"/>
    <w:rsid w:val="0000756E"/>
    <w:rsid w:val="00007E0D"/>
    <w:rsid w:val="00010C6A"/>
    <w:rsid w:val="00011390"/>
    <w:rsid w:val="000122C1"/>
    <w:rsid w:val="00012A11"/>
    <w:rsid w:val="00014236"/>
    <w:rsid w:val="0001427F"/>
    <w:rsid w:val="0001451E"/>
    <w:rsid w:val="00014B1F"/>
    <w:rsid w:val="00014E7A"/>
    <w:rsid w:val="00014FC0"/>
    <w:rsid w:val="00015076"/>
    <w:rsid w:val="00015651"/>
    <w:rsid w:val="000156E9"/>
    <w:rsid w:val="00015783"/>
    <w:rsid w:val="00015D4B"/>
    <w:rsid w:val="00020BFC"/>
    <w:rsid w:val="0002118D"/>
    <w:rsid w:val="000212C9"/>
    <w:rsid w:val="0002260C"/>
    <w:rsid w:val="0002289A"/>
    <w:rsid w:val="000229B1"/>
    <w:rsid w:val="00022BA7"/>
    <w:rsid w:val="0002306D"/>
    <w:rsid w:val="00023CDD"/>
    <w:rsid w:val="000242C8"/>
    <w:rsid w:val="00025B38"/>
    <w:rsid w:val="00025E06"/>
    <w:rsid w:val="00027155"/>
    <w:rsid w:val="000277DE"/>
    <w:rsid w:val="00027933"/>
    <w:rsid w:val="00027A5D"/>
    <w:rsid w:val="000318BA"/>
    <w:rsid w:val="00031E06"/>
    <w:rsid w:val="000321F5"/>
    <w:rsid w:val="000322A8"/>
    <w:rsid w:val="00032EA8"/>
    <w:rsid w:val="000335F5"/>
    <w:rsid w:val="00033DA9"/>
    <w:rsid w:val="00033E86"/>
    <w:rsid w:val="00034A29"/>
    <w:rsid w:val="00034FD6"/>
    <w:rsid w:val="00035D80"/>
    <w:rsid w:val="0003743B"/>
    <w:rsid w:val="00037C97"/>
    <w:rsid w:val="00037CFD"/>
    <w:rsid w:val="00040078"/>
    <w:rsid w:val="00040217"/>
    <w:rsid w:val="0004076C"/>
    <w:rsid w:val="000408A0"/>
    <w:rsid w:val="00040957"/>
    <w:rsid w:val="00040D0F"/>
    <w:rsid w:val="00041176"/>
    <w:rsid w:val="00041517"/>
    <w:rsid w:val="0004226B"/>
    <w:rsid w:val="000422F2"/>
    <w:rsid w:val="00042328"/>
    <w:rsid w:val="00042708"/>
    <w:rsid w:val="00042714"/>
    <w:rsid w:val="00042C4D"/>
    <w:rsid w:val="000438B3"/>
    <w:rsid w:val="00044685"/>
    <w:rsid w:val="0004478F"/>
    <w:rsid w:val="00044CF4"/>
    <w:rsid w:val="000452C7"/>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425A"/>
    <w:rsid w:val="00055034"/>
    <w:rsid w:val="00055889"/>
    <w:rsid w:val="00055C19"/>
    <w:rsid w:val="00055F99"/>
    <w:rsid w:val="00056433"/>
    <w:rsid w:val="000564D1"/>
    <w:rsid w:val="00060256"/>
    <w:rsid w:val="00060414"/>
    <w:rsid w:val="00060A78"/>
    <w:rsid w:val="00060B91"/>
    <w:rsid w:val="00060E15"/>
    <w:rsid w:val="00061553"/>
    <w:rsid w:val="00061DA5"/>
    <w:rsid w:val="0006239C"/>
    <w:rsid w:val="00062853"/>
    <w:rsid w:val="0006303F"/>
    <w:rsid w:val="000633EF"/>
    <w:rsid w:val="00063660"/>
    <w:rsid w:val="0006419C"/>
    <w:rsid w:val="00064A73"/>
    <w:rsid w:val="0006504E"/>
    <w:rsid w:val="0006537A"/>
    <w:rsid w:val="000662C1"/>
    <w:rsid w:val="00066368"/>
    <w:rsid w:val="00066ED7"/>
    <w:rsid w:val="000670EC"/>
    <w:rsid w:val="000677A2"/>
    <w:rsid w:val="00067B0A"/>
    <w:rsid w:val="00070375"/>
    <w:rsid w:val="0007075C"/>
    <w:rsid w:val="000709FF"/>
    <w:rsid w:val="00070EA5"/>
    <w:rsid w:val="00070FD8"/>
    <w:rsid w:val="000725AE"/>
    <w:rsid w:val="00073004"/>
    <w:rsid w:val="00073596"/>
    <w:rsid w:val="00073852"/>
    <w:rsid w:val="00073E63"/>
    <w:rsid w:val="0007625C"/>
    <w:rsid w:val="00076CBC"/>
    <w:rsid w:val="0007709E"/>
    <w:rsid w:val="000779C7"/>
    <w:rsid w:val="00077F21"/>
    <w:rsid w:val="00080710"/>
    <w:rsid w:val="00080B53"/>
    <w:rsid w:val="00081098"/>
    <w:rsid w:val="00081282"/>
    <w:rsid w:val="0008205E"/>
    <w:rsid w:val="000826B8"/>
    <w:rsid w:val="0008276E"/>
    <w:rsid w:val="00082DC7"/>
    <w:rsid w:val="000850DC"/>
    <w:rsid w:val="00086D55"/>
    <w:rsid w:val="000872C8"/>
    <w:rsid w:val="000879FB"/>
    <w:rsid w:val="00087EF2"/>
    <w:rsid w:val="000902AA"/>
    <w:rsid w:val="00090425"/>
    <w:rsid w:val="00090D08"/>
    <w:rsid w:val="00090F5D"/>
    <w:rsid w:val="00091897"/>
    <w:rsid w:val="000923CA"/>
    <w:rsid w:val="00092759"/>
    <w:rsid w:val="00092CA5"/>
    <w:rsid w:val="00093B86"/>
    <w:rsid w:val="00094321"/>
    <w:rsid w:val="00094A8E"/>
    <w:rsid w:val="0009577A"/>
    <w:rsid w:val="000967EB"/>
    <w:rsid w:val="00096B41"/>
    <w:rsid w:val="000A0129"/>
    <w:rsid w:val="000A05E3"/>
    <w:rsid w:val="000A0BAC"/>
    <w:rsid w:val="000A102A"/>
    <w:rsid w:val="000A179E"/>
    <w:rsid w:val="000A1A7B"/>
    <w:rsid w:val="000A1B88"/>
    <w:rsid w:val="000A1EAC"/>
    <w:rsid w:val="000A23DA"/>
    <w:rsid w:val="000A494B"/>
    <w:rsid w:val="000A498A"/>
    <w:rsid w:val="000A50B2"/>
    <w:rsid w:val="000A627F"/>
    <w:rsid w:val="000A674F"/>
    <w:rsid w:val="000A6EF7"/>
    <w:rsid w:val="000A7A9F"/>
    <w:rsid w:val="000B01DF"/>
    <w:rsid w:val="000B02A1"/>
    <w:rsid w:val="000B1626"/>
    <w:rsid w:val="000B1C01"/>
    <w:rsid w:val="000B226F"/>
    <w:rsid w:val="000B283A"/>
    <w:rsid w:val="000B49DC"/>
    <w:rsid w:val="000B56AB"/>
    <w:rsid w:val="000B7B55"/>
    <w:rsid w:val="000C052F"/>
    <w:rsid w:val="000C123B"/>
    <w:rsid w:val="000C19BD"/>
    <w:rsid w:val="000C1A8D"/>
    <w:rsid w:val="000C20BD"/>
    <w:rsid w:val="000C21AD"/>
    <w:rsid w:val="000C2C16"/>
    <w:rsid w:val="000C32BF"/>
    <w:rsid w:val="000C380A"/>
    <w:rsid w:val="000C3E5F"/>
    <w:rsid w:val="000C40ED"/>
    <w:rsid w:val="000C5770"/>
    <w:rsid w:val="000C5D14"/>
    <w:rsid w:val="000C6446"/>
    <w:rsid w:val="000C670A"/>
    <w:rsid w:val="000C7B49"/>
    <w:rsid w:val="000D239E"/>
    <w:rsid w:val="000D294B"/>
    <w:rsid w:val="000D2A6B"/>
    <w:rsid w:val="000D2AC3"/>
    <w:rsid w:val="000D3590"/>
    <w:rsid w:val="000D4159"/>
    <w:rsid w:val="000D4D3E"/>
    <w:rsid w:val="000D5774"/>
    <w:rsid w:val="000D5CAD"/>
    <w:rsid w:val="000D6597"/>
    <w:rsid w:val="000D7AD8"/>
    <w:rsid w:val="000E071F"/>
    <w:rsid w:val="000E15DC"/>
    <w:rsid w:val="000E20A6"/>
    <w:rsid w:val="000E320E"/>
    <w:rsid w:val="000E3CC6"/>
    <w:rsid w:val="000E4C1B"/>
    <w:rsid w:val="000E4F8C"/>
    <w:rsid w:val="000E5ED5"/>
    <w:rsid w:val="000E610F"/>
    <w:rsid w:val="000E739A"/>
    <w:rsid w:val="000E7EB8"/>
    <w:rsid w:val="000F03F6"/>
    <w:rsid w:val="000F0A2E"/>
    <w:rsid w:val="000F0DA4"/>
    <w:rsid w:val="000F104D"/>
    <w:rsid w:val="000F113C"/>
    <w:rsid w:val="000F1290"/>
    <w:rsid w:val="000F1C1C"/>
    <w:rsid w:val="000F2B66"/>
    <w:rsid w:val="000F2D6D"/>
    <w:rsid w:val="000F4088"/>
    <w:rsid w:val="000F4F96"/>
    <w:rsid w:val="000F5A07"/>
    <w:rsid w:val="000F68B7"/>
    <w:rsid w:val="000F7291"/>
    <w:rsid w:val="001003FA"/>
    <w:rsid w:val="0010044D"/>
    <w:rsid w:val="0010051D"/>
    <w:rsid w:val="00100606"/>
    <w:rsid w:val="00100990"/>
    <w:rsid w:val="0010099D"/>
    <w:rsid w:val="00100BD1"/>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58D"/>
    <w:rsid w:val="00113EEB"/>
    <w:rsid w:val="00114C63"/>
    <w:rsid w:val="00115429"/>
    <w:rsid w:val="0011575E"/>
    <w:rsid w:val="00115C30"/>
    <w:rsid w:val="00120DAD"/>
    <w:rsid w:val="0012102E"/>
    <w:rsid w:val="001219B0"/>
    <w:rsid w:val="00121E12"/>
    <w:rsid w:val="00122C50"/>
    <w:rsid w:val="00123693"/>
    <w:rsid w:val="00124736"/>
    <w:rsid w:val="00124990"/>
    <w:rsid w:val="00124A63"/>
    <w:rsid w:val="00124F89"/>
    <w:rsid w:val="00124FB7"/>
    <w:rsid w:val="00125A7B"/>
    <w:rsid w:val="00125CCF"/>
    <w:rsid w:val="00126D51"/>
    <w:rsid w:val="0012731E"/>
    <w:rsid w:val="0012744D"/>
    <w:rsid w:val="001274AB"/>
    <w:rsid w:val="00127D78"/>
    <w:rsid w:val="00130039"/>
    <w:rsid w:val="001304C0"/>
    <w:rsid w:val="001305E6"/>
    <w:rsid w:val="001305EC"/>
    <w:rsid w:val="00130BEE"/>
    <w:rsid w:val="001315F2"/>
    <w:rsid w:val="00132231"/>
    <w:rsid w:val="00133148"/>
    <w:rsid w:val="00133A1F"/>
    <w:rsid w:val="001342C0"/>
    <w:rsid w:val="00134694"/>
    <w:rsid w:val="00134FE4"/>
    <w:rsid w:val="0013520A"/>
    <w:rsid w:val="00135710"/>
    <w:rsid w:val="00135CCD"/>
    <w:rsid w:val="00136D43"/>
    <w:rsid w:val="0013709F"/>
    <w:rsid w:val="00137BE7"/>
    <w:rsid w:val="0014004B"/>
    <w:rsid w:val="001400AB"/>
    <w:rsid w:val="00140584"/>
    <w:rsid w:val="00140A41"/>
    <w:rsid w:val="00141189"/>
    <w:rsid w:val="001414AC"/>
    <w:rsid w:val="001419EE"/>
    <w:rsid w:val="0014325E"/>
    <w:rsid w:val="00143845"/>
    <w:rsid w:val="00143E29"/>
    <w:rsid w:val="001443B4"/>
    <w:rsid w:val="0014670B"/>
    <w:rsid w:val="00146BDF"/>
    <w:rsid w:val="00150295"/>
    <w:rsid w:val="001516EA"/>
    <w:rsid w:val="0015172D"/>
    <w:rsid w:val="0015394F"/>
    <w:rsid w:val="00153E25"/>
    <w:rsid w:val="00154505"/>
    <w:rsid w:val="00154B86"/>
    <w:rsid w:val="00154BF4"/>
    <w:rsid w:val="00155D25"/>
    <w:rsid w:val="001562A8"/>
    <w:rsid w:val="00156349"/>
    <w:rsid w:val="0015684D"/>
    <w:rsid w:val="00156E75"/>
    <w:rsid w:val="00156E90"/>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516"/>
    <w:rsid w:val="00166820"/>
    <w:rsid w:val="00170173"/>
    <w:rsid w:val="001706E2"/>
    <w:rsid w:val="00170CE1"/>
    <w:rsid w:val="00170D49"/>
    <w:rsid w:val="0017284B"/>
    <w:rsid w:val="00172A0F"/>
    <w:rsid w:val="0017326E"/>
    <w:rsid w:val="00174CAA"/>
    <w:rsid w:val="00174D48"/>
    <w:rsid w:val="00174F1B"/>
    <w:rsid w:val="00175687"/>
    <w:rsid w:val="00175B9C"/>
    <w:rsid w:val="001777C6"/>
    <w:rsid w:val="00177958"/>
    <w:rsid w:val="00177CD5"/>
    <w:rsid w:val="00177FA9"/>
    <w:rsid w:val="0018179A"/>
    <w:rsid w:val="001817D2"/>
    <w:rsid w:val="00181E1F"/>
    <w:rsid w:val="00181F1C"/>
    <w:rsid w:val="0018218A"/>
    <w:rsid w:val="00182912"/>
    <w:rsid w:val="00184086"/>
    <w:rsid w:val="001842A6"/>
    <w:rsid w:val="00184618"/>
    <w:rsid w:val="00184919"/>
    <w:rsid w:val="00184E7C"/>
    <w:rsid w:val="00185F3B"/>
    <w:rsid w:val="0018613B"/>
    <w:rsid w:val="00187AA9"/>
    <w:rsid w:val="001904A8"/>
    <w:rsid w:val="00191140"/>
    <w:rsid w:val="001937C4"/>
    <w:rsid w:val="00194118"/>
    <w:rsid w:val="00194866"/>
    <w:rsid w:val="00194F7C"/>
    <w:rsid w:val="001959DA"/>
    <w:rsid w:val="001979BA"/>
    <w:rsid w:val="001A0186"/>
    <w:rsid w:val="001A13FA"/>
    <w:rsid w:val="001A1732"/>
    <w:rsid w:val="001A20E8"/>
    <w:rsid w:val="001A2CE9"/>
    <w:rsid w:val="001A3A05"/>
    <w:rsid w:val="001A3ADF"/>
    <w:rsid w:val="001A3E18"/>
    <w:rsid w:val="001A43DE"/>
    <w:rsid w:val="001A4748"/>
    <w:rsid w:val="001A570F"/>
    <w:rsid w:val="001B005B"/>
    <w:rsid w:val="001B1079"/>
    <w:rsid w:val="001B1976"/>
    <w:rsid w:val="001B2538"/>
    <w:rsid w:val="001B2A3F"/>
    <w:rsid w:val="001B3448"/>
    <w:rsid w:val="001B4A0C"/>
    <w:rsid w:val="001B6423"/>
    <w:rsid w:val="001B6606"/>
    <w:rsid w:val="001B7184"/>
    <w:rsid w:val="001B7FE6"/>
    <w:rsid w:val="001C0FF0"/>
    <w:rsid w:val="001C11C5"/>
    <w:rsid w:val="001C2C97"/>
    <w:rsid w:val="001C2E71"/>
    <w:rsid w:val="001C3F32"/>
    <w:rsid w:val="001C41C8"/>
    <w:rsid w:val="001C48B6"/>
    <w:rsid w:val="001C4C04"/>
    <w:rsid w:val="001C57FF"/>
    <w:rsid w:val="001C59C0"/>
    <w:rsid w:val="001C5FEE"/>
    <w:rsid w:val="001C694F"/>
    <w:rsid w:val="001C6C9C"/>
    <w:rsid w:val="001C6DA4"/>
    <w:rsid w:val="001C70DB"/>
    <w:rsid w:val="001C721E"/>
    <w:rsid w:val="001C72CA"/>
    <w:rsid w:val="001D288E"/>
    <w:rsid w:val="001D28CC"/>
    <w:rsid w:val="001D2907"/>
    <w:rsid w:val="001D2C58"/>
    <w:rsid w:val="001D3305"/>
    <w:rsid w:val="001D3368"/>
    <w:rsid w:val="001D3951"/>
    <w:rsid w:val="001D3BA3"/>
    <w:rsid w:val="001D3ED8"/>
    <w:rsid w:val="001D4665"/>
    <w:rsid w:val="001D4EF3"/>
    <w:rsid w:val="001D6554"/>
    <w:rsid w:val="001D6EE5"/>
    <w:rsid w:val="001D7B52"/>
    <w:rsid w:val="001E053E"/>
    <w:rsid w:val="001E093F"/>
    <w:rsid w:val="001E1335"/>
    <w:rsid w:val="001E1D6B"/>
    <w:rsid w:val="001E204B"/>
    <w:rsid w:val="001E2495"/>
    <w:rsid w:val="001E2579"/>
    <w:rsid w:val="001E2E97"/>
    <w:rsid w:val="001E3AAF"/>
    <w:rsid w:val="001E40D3"/>
    <w:rsid w:val="001E52DF"/>
    <w:rsid w:val="001E60BA"/>
    <w:rsid w:val="001E6486"/>
    <w:rsid w:val="001E722B"/>
    <w:rsid w:val="001E7281"/>
    <w:rsid w:val="001E7CFF"/>
    <w:rsid w:val="001F0A6E"/>
    <w:rsid w:val="001F0D23"/>
    <w:rsid w:val="001F0E4E"/>
    <w:rsid w:val="001F28BE"/>
    <w:rsid w:val="001F39FA"/>
    <w:rsid w:val="001F4301"/>
    <w:rsid w:val="001F4C3C"/>
    <w:rsid w:val="001F5154"/>
    <w:rsid w:val="001F66DD"/>
    <w:rsid w:val="001F6A1C"/>
    <w:rsid w:val="001F6C44"/>
    <w:rsid w:val="00200097"/>
    <w:rsid w:val="0020019F"/>
    <w:rsid w:val="00200A4B"/>
    <w:rsid w:val="00201BC1"/>
    <w:rsid w:val="00201F24"/>
    <w:rsid w:val="00202234"/>
    <w:rsid w:val="00202A04"/>
    <w:rsid w:val="00202BFE"/>
    <w:rsid w:val="00202DBE"/>
    <w:rsid w:val="00203BD2"/>
    <w:rsid w:val="00205034"/>
    <w:rsid w:val="00205197"/>
    <w:rsid w:val="0020593D"/>
    <w:rsid w:val="002059A3"/>
    <w:rsid w:val="002059AC"/>
    <w:rsid w:val="00205B37"/>
    <w:rsid w:val="00205F6E"/>
    <w:rsid w:val="00206083"/>
    <w:rsid w:val="00206118"/>
    <w:rsid w:val="00206480"/>
    <w:rsid w:val="00207B98"/>
    <w:rsid w:val="00210001"/>
    <w:rsid w:val="002105DC"/>
    <w:rsid w:val="0021106D"/>
    <w:rsid w:val="00211C19"/>
    <w:rsid w:val="00211F6A"/>
    <w:rsid w:val="00212535"/>
    <w:rsid w:val="002138B4"/>
    <w:rsid w:val="00213E2F"/>
    <w:rsid w:val="00213E32"/>
    <w:rsid w:val="00214276"/>
    <w:rsid w:val="00215C4B"/>
    <w:rsid w:val="00216492"/>
    <w:rsid w:val="00216851"/>
    <w:rsid w:val="0021698A"/>
    <w:rsid w:val="00216AA5"/>
    <w:rsid w:val="00220307"/>
    <w:rsid w:val="00220365"/>
    <w:rsid w:val="00220D79"/>
    <w:rsid w:val="00220FFE"/>
    <w:rsid w:val="00221BA5"/>
    <w:rsid w:val="00222980"/>
    <w:rsid w:val="0022333F"/>
    <w:rsid w:val="002241A2"/>
    <w:rsid w:val="00225C61"/>
    <w:rsid w:val="00225EC5"/>
    <w:rsid w:val="00226061"/>
    <w:rsid w:val="0022617E"/>
    <w:rsid w:val="00226320"/>
    <w:rsid w:val="002267BC"/>
    <w:rsid w:val="002273DE"/>
    <w:rsid w:val="00227861"/>
    <w:rsid w:val="00227F96"/>
    <w:rsid w:val="00230C82"/>
    <w:rsid w:val="00231E9C"/>
    <w:rsid w:val="002322DE"/>
    <w:rsid w:val="002333D7"/>
    <w:rsid w:val="002345B4"/>
    <w:rsid w:val="00235187"/>
    <w:rsid w:val="00236150"/>
    <w:rsid w:val="00236166"/>
    <w:rsid w:val="00236698"/>
    <w:rsid w:val="00236EF6"/>
    <w:rsid w:val="00237478"/>
    <w:rsid w:val="00240B17"/>
    <w:rsid w:val="00241680"/>
    <w:rsid w:val="00241D78"/>
    <w:rsid w:val="00244F8B"/>
    <w:rsid w:val="0024516A"/>
    <w:rsid w:val="00245337"/>
    <w:rsid w:val="00245789"/>
    <w:rsid w:val="00245C2C"/>
    <w:rsid w:val="002463FA"/>
    <w:rsid w:val="00246DAE"/>
    <w:rsid w:val="00250C01"/>
    <w:rsid w:val="00251D43"/>
    <w:rsid w:val="002521DC"/>
    <w:rsid w:val="00252859"/>
    <w:rsid w:val="00253319"/>
    <w:rsid w:val="002538B4"/>
    <w:rsid w:val="002538E3"/>
    <w:rsid w:val="00253C18"/>
    <w:rsid w:val="00253EDB"/>
    <w:rsid w:val="00255593"/>
    <w:rsid w:val="00255907"/>
    <w:rsid w:val="0025592E"/>
    <w:rsid w:val="00255C24"/>
    <w:rsid w:val="00256D88"/>
    <w:rsid w:val="002573FE"/>
    <w:rsid w:val="002574DA"/>
    <w:rsid w:val="00257699"/>
    <w:rsid w:val="00257DB8"/>
    <w:rsid w:val="0026009E"/>
    <w:rsid w:val="0026065F"/>
    <w:rsid w:val="00260802"/>
    <w:rsid w:val="00261723"/>
    <w:rsid w:val="002617C8"/>
    <w:rsid w:val="002617F3"/>
    <w:rsid w:val="00261925"/>
    <w:rsid w:val="00261A38"/>
    <w:rsid w:val="0026386A"/>
    <w:rsid w:val="00263A2E"/>
    <w:rsid w:val="0026417F"/>
    <w:rsid w:val="0026552C"/>
    <w:rsid w:val="002656A2"/>
    <w:rsid w:val="00265B35"/>
    <w:rsid w:val="00267125"/>
    <w:rsid w:val="00267B22"/>
    <w:rsid w:val="0027097C"/>
    <w:rsid w:val="00271CB6"/>
    <w:rsid w:val="002722EA"/>
    <w:rsid w:val="0027248A"/>
    <w:rsid w:val="00272E2D"/>
    <w:rsid w:val="0027301A"/>
    <w:rsid w:val="00273809"/>
    <w:rsid w:val="0027381F"/>
    <w:rsid w:val="00274FAF"/>
    <w:rsid w:val="00276ECC"/>
    <w:rsid w:val="00277FA1"/>
    <w:rsid w:val="00280846"/>
    <w:rsid w:val="00280BBE"/>
    <w:rsid w:val="00281E5E"/>
    <w:rsid w:val="00282AC5"/>
    <w:rsid w:val="00283BFE"/>
    <w:rsid w:val="00283D51"/>
    <w:rsid w:val="002840F4"/>
    <w:rsid w:val="00285733"/>
    <w:rsid w:val="00285983"/>
    <w:rsid w:val="00286AD9"/>
    <w:rsid w:val="00286AF4"/>
    <w:rsid w:val="0028765E"/>
    <w:rsid w:val="0028769B"/>
    <w:rsid w:val="00287BB2"/>
    <w:rsid w:val="00287D22"/>
    <w:rsid w:val="0029037D"/>
    <w:rsid w:val="002906AC"/>
    <w:rsid w:val="00290D32"/>
    <w:rsid w:val="002911C7"/>
    <w:rsid w:val="00291884"/>
    <w:rsid w:val="00291936"/>
    <w:rsid w:val="00291A77"/>
    <w:rsid w:val="00291ABA"/>
    <w:rsid w:val="00291AC3"/>
    <w:rsid w:val="002923A3"/>
    <w:rsid w:val="002926AC"/>
    <w:rsid w:val="002927E7"/>
    <w:rsid w:val="00292A58"/>
    <w:rsid w:val="002937D4"/>
    <w:rsid w:val="00293D30"/>
    <w:rsid w:val="00293FFC"/>
    <w:rsid w:val="00294348"/>
    <w:rsid w:val="00294C1A"/>
    <w:rsid w:val="002950EF"/>
    <w:rsid w:val="002961D6"/>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A65"/>
    <w:rsid w:val="002B0CB2"/>
    <w:rsid w:val="002B0CF8"/>
    <w:rsid w:val="002B138E"/>
    <w:rsid w:val="002B2A87"/>
    <w:rsid w:val="002B2E88"/>
    <w:rsid w:val="002B2EE9"/>
    <w:rsid w:val="002B39B4"/>
    <w:rsid w:val="002B3ACD"/>
    <w:rsid w:val="002B3F95"/>
    <w:rsid w:val="002B50AB"/>
    <w:rsid w:val="002B5E72"/>
    <w:rsid w:val="002B60CC"/>
    <w:rsid w:val="002B6F15"/>
    <w:rsid w:val="002B7727"/>
    <w:rsid w:val="002B7C79"/>
    <w:rsid w:val="002B7EB0"/>
    <w:rsid w:val="002C006A"/>
    <w:rsid w:val="002C1258"/>
    <w:rsid w:val="002C17A8"/>
    <w:rsid w:val="002C25C5"/>
    <w:rsid w:val="002C2C44"/>
    <w:rsid w:val="002C4E58"/>
    <w:rsid w:val="002C4E86"/>
    <w:rsid w:val="002C54C1"/>
    <w:rsid w:val="002C5E97"/>
    <w:rsid w:val="002C661C"/>
    <w:rsid w:val="002C72B3"/>
    <w:rsid w:val="002C7B23"/>
    <w:rsid w:val="002D04FB"/>
    <w:rsid w:val="002D07BF"/>
    <w:rsid w:val="002D14AB"/>
    <w:rsid w:val="002D1B50"/>
    <w:rsid w:val="002D21D8"/>
    <w:rsid w:val="002D5122"/>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3A0"/>
    <w:rsid w:val="002F1CE6"/>
    <w:rsid w:val="002F308B"/>
    <w:rsid w:val="002F3A33"/>
    <w:rsid w:val="002F3B04"/>
    <w:rsid w:val="002F4811"/>
    <w:rsid w:val="002F48A7"/>
    <w:rsid w:val="002F6672"/>
    <w:rsid w:val="002F6A58"/>
    <w:rsid w:val="002F717F"/>
    <w:rsid w:val="002F7EB1"/>
    <w:rsid w:val="00302138"/>
    <w:rsid w:val="00302A6E"/>
    <w:rsid w:val="00303864"/>
    <w:rsid w:val="00303DF2"/>
    <w:rsid w:val="00304AEA"/>
    <w:rsid w:val="00304B56"/>
    <w:rsid w:val="003051D8"/>
    <w:rsid w:val="00307DBE"/>
    <w:rsid w:val="003105D9"/>
    <w:rsid w:val="003109E1"/>
    <w:rsid w:val="00310B4A"/>
    <w:rsid w:val="00313B45"/>
    <w:rsid w:val="00313E32"/>
    <w:rsid w:val="003141E8"/>
    <w:rsid w:val="00314264"/>
    <w:rsid w:val="00314319"/>
    <w:rsid w:val="003143E9"/>
    <w:rsid w:val="00315A92"/>
    <w:rsid w:val="00315CA8"/>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182"/>
    <w:rsid w:val="00332AB2"/>
    <w:rsid w:val="00332C60"/>
    <w:rsid w:val="00333B87"/>
    <w:rsid w:val="00333D81"/>
    <w:rsid w:val="003342E1"/>
    <w:rsid w:val="003343F8"/>
    <w:rsid w:val="00335189"/>
    <w:rsid w:val="0033550F"/>
    <w:rsid w:val="0033678D"/>
    <w:rsid w:val="0033777C"/>
    <w:rsid w:val="0033795C"/>
    <w:rsid w:val="0034018E"/>
    <w:rsid w:val="00340192"/>
    <w:rsid w:val="00340692"/>
    <w:rsid w:val="00340EE0"/>
    <w:rsid w:val="00340FFA"/>
    <w:rsid w:val="003412B1"/>
    <w:rsid w:val="003415B6"/>
    <w:rsid w:val="00341B71"/>
    <w:rsid w:val="00342322"/>
    <w:rsid w:val="00342A21"/>
    <w:rsid w:val="00342AA1"/>
    <w:rsid w:val="00342CB9"/>
    <w:rsid w:val="00343032"/>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3B4"/>
    <w:rsid w:val="00352541"/>
    <w:rsid w:val="00354B78"/>
    <w:rsid w:val="00355EDF"/>
    <w:rsid w:val="0035658A"/>
    <w:rsid w:val="00360444"/>
    <w:rsid w:val="00360501"/>
    <w:rsid w:val="0036051A"/>
    <w:rsid w:val="003605F6"/>
    <w:rsid w:val="00361551"/>
    <w:rsid w:val="00362847"/>
    <w:rsid w:val="003629E4"/>
    <w:rsid w:val="003639AA"/>
    <w:rsid w:val="00363E13"/>
    <w:rsid w:val="00364141"/>
    <w:rsid w:val="003648BA"/>
    <w:rsid w:val="00364F4B"/>
    <w:rsid w:val="00365C7D"/>
    <w:rsid w:val="003664F7"/>
    <w:rsid w:val="00366705"/>
    <w:rsid w:val="00366D9B"/>
    <w:rsid w:val="003671ED"/>
    <w:rsid w:val="00367D72"/>
    <w:rsid w:val="00367EF6"/>
    <w:rsid w:val="00370241"/>
    <w:rsid w:val="00370FE8"/>
    <w:rsid w:val="0037125D"/>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436"/>
    <w:rsid w:val="00383CAA"/>
    <w:rsid w:val="003842E9"/>
    <w:rsid w:val="00384CB4"/>
    <w:rsid w:val="00384DBB"/>
    <w:rsid w:val="003859E2"/>
    <w:rsid w:val="00386157"/>
    <w:rsid w:val="00386912"/>
    <w:rsid w:val="00386ADE"/>
    <w:rsid w:val="00386C8D"/>
    <w:rsid w:val="00390D0A"/>
    <w:rsid w:val="003911FA"/>
    <w:rsid w:val="00391AB2"/>
    <w:rsid w:val="00391E14"/>
    <w:rsid w:val="00393C0E"/>
    <w:rsid w:val="003945AA"/>
    <w:rsid w:val="0039545C"/>
    <w:rsid w:val="003959F6"/>
    <w:rsid w:val="003963D1"/>
    <w:rsid w:val="00396DE4"/>
    <w:rsid w:val="00396E8A"/>
    <w:rsid w:val="003A05B0"/>
    <w:rsid w:val="003A0AD2"/>
    <w:rsid w:val="003A0D0D"/>
    <w:rsid w:val="003A1ED1"/>
    <w:rsid w:val="003A2584"/>
    <w:rsid w:val="003A2654"/>
    <w:rsid w:val="003A3FB0"/>
    <w:rsid w:val="003A4E63"/>
    <w:rsid w:val="003A5367"/>
    <w:rsid w:val="003A54A7"/>
    <w:rsid w:val="003A71A0"/>
    <w:rsid w:val="003A728F"/>
    <w:rsid w:val="003A73C1"/>
    <w:rsid w:val="003A7599"/>
    <w:rsid w:val="003A79B2"/>
    <w:rsid w:val="003A7B29"/>
    <w:rsid w:val="003B01FD"/>
    <w:rsid w:val="003B04F0"/>
    <w:rsid w:val="003B09A5"/>
    <w:rsid w:val="003B0D27"/>
    <w:rsid w:val="003B219B"/>
    <w:rsid w:val="003B2B65"/>
    <w:rsid w:val="003B3A4B"/>
    <w:rsid w:val="003B3F08"/>
    <w:rsid w:val="003B479C"/>
    <w:rsid w:val="003B47AE"/>
    <w:rsid w:val="003B48C0"/>
    <w:rsid w:val="003B55DE"/>
    <w:rsid w:val="003B74E1"/>
    <w:rsid w:val="003B791E"/>
    <w:rsid w:val="003C0AA6"/>
    <w:rsid w:val="003C1379"/>
    <w:rsid w:val="003C181E"/>
    <w:rsid w:val="003C2524"/>
    <w:rsid w:val="003C493E"/>
    <w:rsid w:val="003C4C35"/>
    <w:rsid w:val="003C502C"/>
    <w:rsid w:val="003C609E"/>
    <w:rsid w:val="003C6275"/>
    <w:rsid w:val="003C62F2"/>
    <w:rsid w:val="003C65E9"/>
    <w:rsid w:val="003C6615"/>
    <w:rsid w:val="003C6AD6"/>
    <w:rsid w:val="003C6CE4"/>
    <w:rsid w:val="003D023E"/>
    <w:rsid w:val="003D1078"/>
    <w:rsid w:val="003D129F"/>
    <w:rsid w:val="003D2C66"/>
    <w:rsid w:val="003D4284"/>
    <w:rsid w:val="003D4382"/>
    <w:rsid w:val="003D47AF"/>
    <w:rsid w:val="003D4C30"/>
    <w:rsid w:val="003D5314"/>
    <w:rsid w:val="003D57A2"/>
    <w:rsid w:val="003D584E"/>
    <w:rsid w:val="003D6109"/>
    <w:rsid w:val="003D6C15"/>
    <w:rsid w:val="003D6D9F"/>
    <w:rsid w:val="003D729D"/>
    <w:rsid w:val="003D7BC9"/>
    <w:rsid w:val="003E036D"/>
    <w:rsid w:val="003E0F62"/>
    <w:rsid w:val="003E1085"/>
    <w:rsid w:val="003E26F1"/>
    <w:rsid w:val="003E4181"/>
    <w:rsid w:val="003E4719"/>
    <w:rsid w:val="003E4927"/>
    <w:rsid w:val="003E4D76"/>
    <w:rsid w:val="003E5379"/>
    <w:rsid w:val="003E55B1"/>
    <w:rsid w:val="003E6D56"/>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4E06"/>
    <w:rsid w:val="003F5CD4"/>
    <w:rsid w:val="003F6883"/>
    <w:rsid w:val="003F6959"/>
    <w:rsid w:val="003F6E6A"/>
    <w:rsid w:val="003F6F05"/>
    <w:rsid w:val="003F7C89"/>
    <w:rsid w:val="00400200"/>
    <w:rsid w:val="004011D9"/>
    <w:rsid w:val="00401A9B"/>
    <w:rsid w:val="004021DF"/>
    <w:rsid w:val="004036E0"/>
    <w:rsid w:val="004037DD"/>
    <w:rsid w:val="00403EDC"/>
    <w:rsid w:val="00404065"/>
    <w:rsid w:val="0040443F"/>
    <w:rsid w:val="004053E1"/>
    <w:rsid w:val="00405763"/>
    <w:rsid w:val="00406952"/>
    <w:rsid w:val="00407603"/>
    <w:rsid w:val="004076F7"/>
    <w:rsid w:val="00407D2D"/>
    <w:rsid w:val="00407F1C"/>
    <w:rsid w:val="004122ED"/>
    <w:rsid w:val="00412C7A"/>
    <w:rsid w:val="00413089"/>
    <w:rsid w:val="004130BD"/>
    <w:rsid w:val="00413DFC"/>
    <w:rsid w:val="0041402E"/>
    <w:rsid w:val="00414DDA"/>
    <w:rsid w:val="0041506F"/>
    <w:rsid w:val="00415D0B"/>
    <w:rsid w:val="00415F27"/>
    <w:rsid w:val="00416169"/>
    <w:rsid w:val="00416A59"/>
    <w:rsid w:val="00416D8E"/>
    <w:rsid w:val="00417CA8"/>
    <w:rsid w:val="00420140"/>
    <w:rsid w:val="0042021B"/>
    <w:rsid w:val="004202BA"/>
    <w:rsid w:val="0042080B"/>
    <w:rsid w:val="00421408"/>
    <w:rsid w:val="0042190C"/>
    <w:rsid w:val="00421E20"/>
    <w:rsid w:val="00422721"/>
    <w:rsid w:val="00422807"/>
    <w:rsid w:val="004230DE"/>
    <w:rsid w:val="00423B4A"/>
    <w:rsid w:val="004246E7"/>
    <w:rsid w:val="00425359"/>
    <w:rsid w:val="00425856"/>
    <w:rsid w:val="00426BA6"/>
    <w:rsid w:val="00427410"/>
    <w:rsid w:val="00427990"/>
    <w:rsid w:val="00427A6C"/>
    <w:rsid w:val="00427D1D"/>
    <w:rsid w:val="004307A2"/>
    <w:rsid w:val="00430FD9"/>
    <w:rsid w:val="00430FDB"/>
    <w:rsid w:val="00431129"/>
    <w:rsid w:val="00431629"/>
    <w:rsid w:val="004316D7"/>
    <w:rsid w:val="00431740"/>
    <w:rsid w:val="00431C55"/>
    <w:rsid w:val="00431EDA"/>
    <w:rsid w:val="00431F2E"/>
    <w:rsid w:val="00431F33"/>
    <w:rsid w:val="0043231C"/>
    <w:rsid w:val="00432470"/>
    <w:rsid w:val="00432837"/>
    <w:rsid w:val="00432C72"/>
    <w:rsid w:val="0043396E"/>
    <w:rsid w:val="00433A09"/>
    <w:rsid w:val="00434D2E"/>
    <w:rsid w:val="004350B5"/>
    <w:rsid w:val="00435447"/>
    <w:rsid w:val="00435AC1"/>
    <w:rsid w:val="00435EA4"/>
    <w:rsid w:val="00435EDE"/>
    <w:rsid w:val="004370AA"/>
    <w:rsid w:val="00441A6B"/>
    <w:rsid w:val="00441EA1"/>
    <w:rsid w:val="0044294C"/>
    <w:rsid w:val="00443E2F"/>
    <w:rsid w:val="00445418"/>
    <w:rsid w:val="0044564C"/>
    <w:rsid w:val="00445798"/>
    <w:rsid w:val="00446E40"/>
    <w:rsid w:val="00446EFE"/>
    <w:rsid w:val="0044725C"/>
    <w:rsid w:val="00447465"/>
    <w:rsid w:val="004505C1"/>
    <w:rsid w:val="004507B8"/>
    <w:rsid w:val="00450CD0"/>
    <w:rsid w:val="00451065"/>
    <w:rsid w:val="0045133B"/>
    <w:rsid w:val="00452011"/>
    <w:rsid w:val="004532E8"/>
    <w:rsid w:val="00453647"/>
    <w:rsid w:val="0045384E"/>
    <w:rsid w:val="004546BE"/>
    <w:rsid w:val="004549EA"/>
    <w:rsid w:val="00454CC0"/>
    <w:rsid w:val="0045540E"/>
    <w:rsid w:val="00455AB5"/>
    <w:rsid w:val="00455CBE"/>
    <w:rsid w:val="00455EB7"/>
    <w:rsid w:val="00455FD5"/>
    <w:rsid w:val="00457B6F"/>
    <w:rsid w:val="00457CC6"/>
    <w:rsid w:val="004602E1"/>
    <w:rsid w:val="0046036D"/>
    <w:rsid w:val="00460E8A"/>
    <w:rsid w:val="004617D7"/>
    <w:rsid w:val="0046230A"/>
    <w:rsid w:val="00462707"/>
    <w:rsid w:val="004629B8"/>
    <w:rsid w:val="00462C95"/>
    <w:rsid w:val="00462E4C"/>
    <w:rsid w:val="004634B2"/>
    <w:rsid w:val="00463A23"/>
    <w:rsid w:val="00463B0A"/>
    <w:rsid w:val="0046486A"/>
    <w:rsid w:val="004649EB"/>
    <w:rsid w:val="00464AAF"/>
    <w:rsid w:val="00464D4C"/>
    <w:rsid w:val="00464E7E"/>
    <w:rsid w:val="00464FEC"/>
    <w:rsid w:val="004653C5"/>
    <w:rsid w:val="00465909"/>
    <w:rsid w:val="0046697C"/>
    <w:rsid w:val="00466F3B"/>
    <w:rsid w:val="0046744C"/>
    <w:rsid w:val="00467518"/>
    <w:rsid w:val="00471425"/>
    <w:rsid w:val="00471443"/>
    <w:rsid w:val="00472103"/>
    <w:rsid w:val="004728ED"/>
    <w:rsid w:val="0047324C"/>
    <w:rsid w:val="004737D0"/>
    <w:rsid w:val="00474F4B"/>
    <w:rsid w:val="00475ACE"/>
    <w:rsid w:val="00476C51"/>
    <w:rsid w:val="004773FC"/>
    <w:rsid w:val="004802EB"/>
    <w:rsid w:val="00480328"/>
    <w:rsid w:val="004804EA"/>
    <w:rsid w:val="0048110E"/>
    <w:rsid w:val="00482163"/>
    <w:rsid w:val="00482AA9"/>
    <w:rsid w:val="004834FC"/>
    <w:rsid w:val="00483B15"/>
    <w:rsid w:val="00483FB9"/>
    <w:rsid w:val="00485F13"/>
    <w:rsid w:val="00486C44"/>
    <w:rsid w:val="004875F1"/>
    <w:rsid w:val="004903FB"/>
    <w:rsid w:val="00491176"/>
    <w:rsid w:val="004919E4"/>
    <w:rsid w:val="00491CAD"/>
    <w:rsid w:val="00491F90"/>
    <w:rsid w:val="0049237B"/>
    <w:rsid w:val="00492C93"/>
    <w:rsid w:val="00492E29"/>
    <w:rsid w:val="004946CD"/>
    <w:rsid w:val="00494AE7"/>
    <w:rsid w:val="00494E37"/>
    <w:rsid w:val="00495FC7"/>
    <w:rsid w:val="0049669A"/>
    <w:rsid w:val="00496877"/>
    <w:rsid w:val="004A03F8"/>
    <w:rsid w:val="004A13C4"/>
    <w:rsid w:val="004A1BC0"/>
    <w:rsid w:val="004A3794"/>
    <w:rsid w:val="004A57D7"/>
    <w:rsid w:val="004A57F5"/>
    <w:rsid w:val="004A5D92"/>
    <w:rsid w:val="004A63B8"/>
    <w:rsid w:val="004A68E6"/>
    <w:rsid w:val="004A6AA4"/>
    <w:rsid w:val="004A7264"/>
    <w:rsid w:val="004A781C"/>
    <w:rsid w:val="004A7BBC"/>
    <w:rsid w:val="004A7DEB"/>
    <w:rsid w:val="004B05B0"/>
    <w:rsid w:val="004B0CAC"/>
    <w:rsid w:val="004B19B5"/>
    <w:rsid w:val="004B1BE4"/>
    <w:rsid w:val="004B1D7D"/>
    <w:rsid w:val="004B2677"/>
    <w:rsid w:val="004B3088"/>
    <w:rsid w:val="004B32A8"/>
    <w:rsid w:val="004B37BA"/>
    <w:rsid w:val="004B3A83"/>
    <w:rsid w:val="004B460A"/>
    <w:rsid w:val="004B4F03"/>
    <w:rsid w:val="004B5A07"/>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2CE"/>
    <w:rsid w:val="004C7C2A"/>
    <w:rsid w:val="004D067A"/>
    <w:rsid w:val="004D133F"/>
    <w:rsid w:val="004D149B"/>
    <w:rsid w:val="004D31CA"/>
    <w:rsid w:val="004D3268"/>
    <w:rsid w:val="004D374E"/>
    <w:rsid w:val="004D38D3"/>
    <w:rsid w:val="004D39AE"/>
    <w:rsid w:val="004D6DCA"/>
    <w:rsid w:val="004D715C"/>
    <w:rsid w:val="004D7205"/>
    <w:rsid w:val="004E0194"/>
    <w:rsid w:val="004E1325"/>
    <w:rsid w:val="004E1905"/>
    <w:rsid w:val="004E1E6B"/>
    <w:rsid w:val="004E2308"/>
    <w:rsid w:val="004E2404"/>
    <w:rsid w:val="004E2628"/>
    <w:rsid w:val="004E2928"/>
    <w:rsid w:val="004E2A2E"/>
    <w:rsid w:val="004E3BF3"/>
    <w:rsid w:val="004E4437"/>
    <w:rsid w:val="004E4A16"/>
    <w:rsid w:val="004E52AA"/>
    <w:rsid w:val="004E54DA"/>
    <w:rsid w:val="004E5811"/>
    <w:rsid w:val="004E6FA6"/>
    <w:rsid w:val="004F0A3B"/>
    <w:rsid w:val="004F0C21"/>
    <w:rsid w:val="004F1177"/>
    <w:rsid w:val="004F1294"/>
    <w:rsid w:val="004F164C"/>
    <w:rsid w:val="004F16B4"/>
    <w:rsid w:val="004F1A89"/>
    <w:rsid w:val="004F20C3"/>
    <w:rsid w:val="004F2445"/>
    <w:rsid w:val="004F2773"/>
    <w:rsid w:val="004F299C"/>
    <w:rsid w:val="004F2E9D"/>
    <w:rsid w:val="004F45F2"/>
    <w:rsid w:val="004F563A"/>
    <w:rsid w:val="004F56C3"/>
    <w:rsid w:val="004F5DF9"/>
    <w:rsid w:val="004F6042"/>
    <w:rsid w:val="004F66B4"/>
    <w:rsid w:val="004F6C38"/>
    <w:rsid w:val="004F6F32"/>
    <w:rsid w:val="004F737D"/>
    <w:rsid w:val="004F78C6"/>
    <w:rsid w:val="0050032A"/>
    <w:rsid w:val="00500584"/>
    <w:rsid w:val="005009C7"/>
    <w:rsid w:val="0050139A"/>
    <w:rsid w:val="005014F9"/>
    <w:rsid w:val="005015D5"/>
    <w:rsid w:val="00501790"/>
    <w:rsid w:val="0050224C"/>
    <w:rsid w:val="005024BD"/>
    <w:rsid w:val="0050256B"/>
    <w:rsid w:val="0050340D"/>
    <w:rsid w:val="005037A6"/>
    <w:rsid w:val="005076BB"/>
    <w:rsid w:val="005077D1"/>
    <w:rsid w:val="005104ED"/>
    <w:rsid w:val="00510960"/>
    <w:rsid w:val="00510A57"/>
    <w:rsid w:val="005128F7"/>
    <w:rsid w:val="00512D53"/>
    <w:rsid w:val="005132A8"/>
    <w:rsid w:val="00513768"/>
    <w:rsid w:val="00513C6E"/>
    <w:rsid w:val="0051477F"/>
    <w:rsid w:val="00514883"/>
    <w:rsid w:val="0051571F"/>
    <w:rsid w:val="00515BBC"/>
    <w:rsid w:val="005164CD"/>
    <w:rsid w:val="0051674B"/>
    <w:rsid w:val="00516B66"/>
    <w:rsid w:val="00516B96"/>
    <w:rsid w:val="00516EEE"/>
    <w:rsid w:val="00516F69"/>
    <w:rsid w:val="00516FFE"/>
    <w:rsid w:val="005175CE"/>
    <w:rsid w:val="00517D94"/>
    <w:rsid w:val="005201AC"/>
    <w:rsid w:val="00520D64"/>
    <w:rsid w:val="00521DA7"/>
    <w:rsid w:val="00521DFE"/>
    <w:rsid w:val="00524710"/>
    <w:rsid w:val="005259D4"/>
    <w:rsid w:val="00525A84"/>
    <w:rsid w:val="005268EB"/>
    <w:rsid w:val="00526C3D"/>
    <w:rsid w:val="005273E0"/>
    <w:rsid w:val="00527D57"/>
    <w:rsid w:val="00530AE8"/>
    <w:rsid w:val="0053119E"/>
    <w:rsid w:val="0053132E"/>
    <w:rsid w:val="00532126"/>
    <w:rsid w:val="00532993"/>
    <w:rsid w:val="00532A04"/>
    <w:rsid w:val="00533750"/>
    <w:rsid w:val="005338DF"/>
    <w:rsid w:val="0053498D"/>
    <w:rsid w:val="00534B33"/>
    <w:rsid w:val="005356C1"/>
    <w:rsid w:val="00535A68"/>
    <w:rsid w:val="00536923"/>
    <w:rsid w:val="0054016D"/>
    <w:rsid w:val="005402E7"/>
    <w:rsid w:val="0054077F"/>
    <w:rsid w:val="00540A4E"/>
    <w:rsid w:val="00541DB9"/>
    <w:rsid w:val="005434D7"/>
    <w:rsid w:val="0054384E"/>
    <w:rsid w:val="00544C09"/>
    <w:rsid w:val="00545B8E"/>
    <w:rsid w:val="00547069"/>
    <w:rsid w:val="00551CE8"/>
    <w:rsid w:val="00551F75"/>
    <w:rsid w:val="005520B4"/>
    <w:rsid w:val="00552879"/>
    <w:rsid w:val="005539FC"/>
    <w:rsid w:val="00554F4E"/>
    <w:rsid w:val="00555496"/>
    <w:rsid w:val="005555D6"/>
    <w:rsid w:val="00556D01"/>
    <w:rsid w:val="00557405"/>
    <w:rsid w:val="00557B3A"/>
    <w:rsid w:val="00560149"/>
    <w:rsid w:val="0056038A"/>
    <w:rsid w:val="0056091A"/>
    <w:rsid w:val="00561C04"/>
    <w:rsid w:val="00561C8A"/>
    <w:rsid w:val="0056213B"/>
    <w:rsid w:val="00562331"/>
    <w:rsid w:val="00562E08"/>
    <w:rsid w:val="00562F82"/>
    <w:rsid w:val="00563591"/>
    <w:rsid w:val="0056373B"/>
    <w:rsid w:val="00564913"/>
    <w:rsid w:val="00564978"/>
    <w:rsid w:val="00564BB1"/>
    <w:rsid w:val="00565069"/>
    <w:rsid w:val="005663FC"/>
    <w:rsid w:val="00566D73"/>
    <w:rsid w:val="00567C15"/>
    <w:rsid w:val="00570B5A"/>
    <w:rsid w:val="00570DD6"/>
    <w:rsid w:val="0057249A"/>
    <w:rsid w:val="00572663"/>
    <w:rsid w:val="00573BD8"/>
    <w:rsid w:val="00575FA2"/>
    <w:rsid w:val="00576256"/>
    <w:rsid w:val="005762B2"/>
    <w:rsid w:val="00576B38"/>
    <w:rsid w:val="00577B8D"/>
    <w:rsid w:val="005800D8"/>
    <w:rsid w:val="00580C15"/>
    <w:rsid w:val="00581347"/>
    <w:rsid w:val="00581492"/>
    <w:rsid w:val="005817F5"/>
    <w:rsid w:val="00581981"/>
    <w:rsid w:val="005819EE"/>
    <w:rsid w:val="00581EA5"/>
    <w:rsid w:val="0058251E"/>
    <w:rsid w:val="005846C9"/>
    <w:rsid w:val="00584FA3"/>
    <w:rsid w:val="00585EEB"/>
    <w:rsid w:val="00586906"/>
    <w:rsid w:val="005872CC"/>
    <w:rsid w:val="005873FC"/>
    <w:rsid w:val="00590646"/>
    <w:rsid w:val="00590EAF"/>
    <w:rsid w:val="00591ADF"/>
    <w:rsid w:val="00592626"/>
    <w:rsid w:val="005926A6"/>
    <w:rsid w:val="00592FEA"/>
    <w:rsid w:val="00593A7A"/>
    <w:rsid w:val="005941CA"/>
    <w:rsid w:val="0059549E"/>
    <w:rsid w:val="005954DF"/>
    <w:rsid w:val="005957DD"/>
    <w:rsid w:val="00595DA6"/>
    <w:rsid w:val="00596C72"/>
    <w:rsid w:val="00597898"/>
    <w:rsid w:val="00597AC2"/>
    <w:rsid w:val="00597CA8"/>
    <w:rsid w:val="005A0202"/>
    <w:rsid w:val="005A0C51"/>
    <w:rsid w:val="005A0FF6"/>
    <w:rsid w:val="005A1CC8"/>
    <w:rsid w:val="005A29E3"/>
    <w:rsid w:val="005A3B20"/>
    <w:rsid w:val="005A3F8A"/>
    <w:rsid w:val="005A445B"/>
    <w:rsid w:val="005A507E"/>
    <w:rsid w:val="005A510C"/>
    <w:rsid w:val="005A511F"/>
    <w:rsid w:val="005A5A4F"/>
    <w:rsid w:val="005A5C12"/>
    <w:rsid w:val="005A5E59"/>
    <w:rsid w:val="005A5FE7"/>
    <w:rsid w:val="005A640F"/>
    <w:rsid w:val="005A6547"/>
    <w:rsid w:val="005A65CD"/>
    <w:rsid w:val="005A6942"/>
    <w:rsid w:val="005A6A91"/>
    <w:rsid w:val="005A750C"/>
    <w:rsid w:val="005B0066"/>
    <w:rsid w:val="005B018E"/>
    <w:rsid w:val="005B046F"/>
    <w:rsid w:val="005B07CB"/>
    <w:rsid w:val="005B09C8"/>
    <w:rsid w:val="005B12EE"/>
    <w:rsid w:val="005B1C59"/>
    <w:rsid w:val="005B20BB"/>
    <w:rsid w:val="005B3094"/>
    <w:rsid w:val="005B41F1"/>
    <w:rsid w:val="005B48F0"/>
    <w:rsid w:val="005B4D36"/>
    <w:rsid w:val="005B511B"/>
    <w:rsid w:val="005B5162"/>
    <w:rsid w:val="005B5788"/>
    <w:rsid w:val="005B58F0"/>
    <w:rsid w:val="005B5D6A"/>
    <w:rsid w:val="005B654A"/>
    <w:rsid w:val="005B6D5A"/>
    <w:rsid w:val="005B785F"/>
    <w:rsid w:val="005B7C12"/>
    <w:rsid w:val="005C0A2B"/>
    <w:rsid w:val="005C1659"/>
    <w:rsid w:val="005C25B5"/>
    <w:rsid w:val="005C3522"/>
    <w:rsid w:val="005C36F8"/>
    <w:rsid w:val="005C3930"/>
    <w:rsid w:val="005C3E02"/>
    <w:rsid w:val="005C434E"/>
    <w:rsid w:val="005C4633"/>
    <w:rsid w:val="005C4DA7"/>
    <w:rsid w:val="005C52BD"/>
    <w:rsid w:val="005C52D4"/>
    <w:rsid w:val="005C5BB0"/>
    <w:rsid w:val="005C6D5D"/>
    <w:rsid w:val="005C7669"/>
    <w:rsid w:val="005C76D8"/>
    <w:rsid w:val="005C7D37"/>
    <w:rsid w:val="005C7DCE"/>
    <w:rsid w:val="005D0DD1"/>
    <w:rsid w:val="005D0FB4"/>
    <w:rsid w:val="005D132B"/>
    <w:rsid w:val="005D14BE"/>
    <w:rsid w:val="005D1FC2"/>
    <w:rsid w:val="005D2ACC"/>
    <w:rsid w:val="005D3030"/>
    <w:rsid w:val="005D35CE"/>
    <w:rsid w:val="005D5B63"/>
    <w:rsid w:val="005D6447"/>
    <w:rsid w:val="005D71B0"/>
    <w:rsid w:val="005E08E2"/>
    <w:rsid w:val="005E1321"/>
    <w:rsid w:val="005E162E"/>
    <w:rsid w:val="005E1666"/>
    <w:rsid w:val="005E1C1D"/>
    <w:rsid w:val="005E2DD4"/>
    <w:rsid w:val="005E37A0"/>
    <w:rsid w:val="005E47F7"/>
    <w:rsid w:val="005E5528"/>
    <w:rsid w:val="005E587B"/>
    <w:rsid w:val="005E60E9"/>
    <w:rsid w:val="005E6642"/>
    <w:rsid w:val="005E67EB"/>
    <w:rsid w:val="005E6C5D"/>
    <w:rsid w:val="005E6D43"/>
    <w:rsid w:val="005E7043"/>
    <w:rsid w:val="005E753C"/>
    <w:rsid w:val="005E75AD"/>
    <w:rsid w:val="005F0676"/>
    <w:rsid w:val="005F2122"/>
    <w:rsid w:val="005F333B"/>
    <w:rsid w:val="005F4215"/>
    <w:rsid w:val="005F51D4"/>
    <w:rsid w:val="005F51F9"/>
    <w:rsid w:val="005F65EF"/>
    <w:rsid w:val="005F6AE0"/>
    <w:rsid w:val="005F6E82"/>
    <w:rsid w:val="005F6F64"/>
    <w:rsid w:val="005F729C"/>
    <w:rsid w:val="005F7566"/>
    <w:rsid w:val="005F76E7"/>
    <w:rsid w:val="005F7AE3"/>
    <w:rsid w:val="005F7B0A"/>
    <w:rsid w:val="005F7B7B"/>
    <w:rsid w:val="0060085B"/>
    <w:rsid w:val="00600BC4"/>
    <w:rsid w:val="00600BD2"/>
    <w:rsid w:val="00600C49"/>
    <w:rsid w:val="006010E1"/>
    <w:rsid w:val="00603459"/>
    <w:rsid w:val="00604277"/>
    <w:rsid w:val="00604447"/>
    <w:rsid w:val="00604DC9"/>
    <w:rsid w:val="00604FCF"/>
    <w:rsid w:val="00605362"/>
    <w:rsid w:val="0060537D"/>
    <w:rsid w:val="00605C11"/>
    <w:rsid w:val="00605D96"/>
    <w:rsid w:val="00606440"/>
    <w:rsid w:val="006078C2"/>
    <w:rsid w:val="00607A05"/>
    <w:rsid w:val="00607EFD"/>
    <w:rsid w:val="0061085F"/>
    <w:rsid w:val="006113BA"/>
    <w:rsid w:val="00611810"/>
    <w:rsid w:val="00611899"/>
    <w:rsid w:val="0061210A"/>
    <w:rsid w:val="006126A1"/>
    <w:rsid w:val="00612ECF"/>
    <w:rsid w:val="00613538"/>
    <w:rsid w:val="006135AD"/>
    <w:rsid w:val="0061387E"/>
    <w:rsid w:val="00613B56"/>
    <w:rsid w:val="00614AA6"/>
    <w:rsid w:val="00614B9F"/>
    <w:rsid w:val="00615222"/>
    <w:rsid w:val="00615A36"/>
    <w:rsid w:val="00616835"/>
    <w:rsid w:val="006171A9"/>
    <w:rsid w:val="00617518"/>
    <w:rsid w:val="0062051A"/>
    <w:rsid w:val="00620648"/>
    <w:rsid w:val="006207E8"/>
    <w:rsid w:val="00620C94"/>
    <w:rsid w:val="006210D6"/>
    <w:rsid w:val="006217A6"/>
    <w:rsid w:val="006219D6"/>
    <w:rsid w:val="00622B52"/>
    <w:rsid w:val="00623436"/>
    <w:rsid w:val="00623498"/>
    <w:rsid w:val="006236D8"/>
    <w:rsid w:val="006243BF"/>
    <w:rsid w:val="00625595"/>
    <w:rsid w:val="00625D3B"/>
    <w:rsid w:val="006260A4"/>
    <w:rsid w:val="00626502"/>
    <w:rsid w:val="00626903"/>
    <w:rsid w:val="0062767A"/>
    <w:rsid w:val="00627C2F"/>
    <w:rsid w:val="00627F57"/>
    <w:rsid w:val="00630464"/>
    <w:rsid w:val="00631549"/>
    <w:rsid w:val="00632291"/>
    <w:rsid w:val="0063246D"/>
    <w:rsid w:val="0063257C"/>
    <w:rsid w:val="00634E98"/>
    <w:rsid w:val="00635B69"/>
    <w:rsid w:val="00636593"/>
    <w:rsid w:val="00640298"/>
    <w:rsid w:val="00640F39"/>
    <w:rsid w:val="00640F57"/>
    <w:rsid w:val="006414FF"/>
    <w:rsid w:val="00642224"/>
    <w:rsid w:val="0064233A"/>
    <w:rsid w:val="006431A0"/>
    <w:rsid w:val="006443EF"/>
    <w:rsid w:val="00644475"/>
    <w:rsid w:val="00644FDA"/>
    <w:rsid w:val="00645C8E"/>
    <w:rsid w:val="0064607E"/>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432"/>
    <w:rsid w:val="00661946"/>
    <w:rsid w:val="00663029"/>
    <w:rsid w:val="006639D3"/>
    <w:rsid w:val="00663F00"/>
    <w:rsid w:val="00664013"/>
    <w:rsid w:val="00664475"/>
    <w:rsid w:val="00666099"/>
    <w:rsid w:val="00666139"/>
    <w:rsid w:val="00666E77"/>
    <w:rsid w:val="00667103"/>
    <w:rsid w:val="006673E7"/>
    <w:rsid w:val="006674C2"/>
    <w:rsid w:val="00667559"/>
    <w:rsid w:val="00667C76"/>
    <w:rsid w:val="00670BB3"/>
    <w:rsid w:val="00671932"/>
    <w:rsid w:val="00672017"/>
    <w:rsid w:val="00672293"/>
    <w:rsid w:val="006735EB"/>
    <w:rsid w:val="00673847"/>
    <w:rsid w:val="00674840"/>
    <w:rsid w:val="00674964"/>
    <w:rsid w:val="00674C6E"/>
    <w:rsid w:val="00675EF4"/>
    <w:rsid w:val="006760C3"/>
    <w:rsid w:val="00677831"/>
    <w:rsid w:val="006779CB"/>
    <w:rsid w:val="00677A77"/>
    <w:rsid w:val="006803C4"/>
    <w:rsid w:val="00680467"/>
    <w:rsid w:val="0068087C"/>
    <w:rsid w:val="00680A3A"/>
    <w:rsid w:val="00680B7E"/>
    <w:rsid w:val="00681927"/>
    <w:rsid w:val="00683408"/>
    <w:rsid w:val="00683B94"/>
    <w:rsid w:val="00683F27"/>
    <w:rsid w:val="00684CA4"/>
    <w:rsid w:val="00684E72"/>
    <w:rsid w:val="00686692"/>
    <w:rsid w:val="006876DE"/>
    <w:rsid w:val="00690011"/>
    <w:rsid w:val="006901E4"/>
    <w:rsid w:val="00690316"/>
    <w:rsid w:val="00690CAC"/>
    <w:rsid w:val="00692178"/>
    <w:rsid w:val="00692D34"/>
    <w:rsid w:val="00693033"/>
    <w:rsid w:val="00693321"/>
    <w:rsid w:val="00693A8E"/>
    <w:rsid w:val="00694893"/>
    <w:rsid w:val="00694DD9"/>
    <w:rsid w:val="00695097"/>
    <w:rsid w:val="00696112"/>
    <w:rsid w:val="00697671"/>
    <w:rsid w:val="006A0069"/>
    <w:rsid w:val="006A075A"/>
    <w:rsid w:val="006A09BE"/>
    <w:rsid w:val="006A0DCA"/>
    <w:rsid w:val="006A12B1"/>
    <w:rsid w:val="006A1E80"/>
    <w:rsid w:val="006A2935"/>
    <w:rsid w:val="006A3CAE"/>
    <w:rsid w:val="006A4E44"/>
    <w:rsid w:val="006A5F42"/>
    <w:rsid w:val="006A6103"/>
    <w:rsid w:val="006A6690"/>
    <w:rsid w:val="006A6813"/>
    <w:rsid w:val="006A6B84"/>
    <w:rsid w:val="006A71EB"/>
    <w:rsid w:val="006B08C6"/>
    <w:rsid w:val="006B0AB0"/>
    <w:rsid w:val="006B10ED"/>
    <w:rsid w:val="006B1342"/>
    <w:rsid w:val="006B156A"/>
    <w:rsid w:val="006B186A"/>
    <w:rsid w:val="006B194C"/>
    <w:rsid w:val="006B1A86"/>
    <w:rsid w:val="006B3A27"/>
    <w:rsid w:val="006B4CA3"/>
    <w:rsid w:val="006B51B2"/>
    <w:rsid w:val="006B62A5"/>
    <w:rsid w:val="006C0D78"/>
    <w:rsid w:val="006C17A0"/>
    <w:rsid w:val="006C17D4"/>
    <w:rsid w:val="006C2CC5"/>
    <w:rsid w:val="006C3C4A"/>
    <w:rsid w:val="006C5AAA"/>
    <w:rsid w:val="006C6780"/>
    <w:rsid w:val="006C67DA"/>
    <w:rsid w:val="006C69E6"/>
    <w:rsid w:val="006C7300"/>
    <w:rsid w:val="006C7CCE"/>
    <w:rsid w:val="006D000D"/>
    <w:rsid w:val="006D04BE"/>
    <w:rsid w:val="006D0921"/>
    <w:rsid w:val="006D1198"/>
    <w:rsid w:val="006D18F6"/>
    <w:rsid w:val="006D1B6C"/>
    <w:rsid w:val="006D27E3"/>
    <w:rsid w:val="006D28E7"/>
    <w:rsid w:val="006D2BFA"/>
    <w:rsid w:val="006D2F95"/>
    <w:rsid w:val="006D4135"/>
    <w:rsid w:val="006D425F"/>
    <w:rsid w:val="006D472D"/>
    <w:rsid w:val="006D6610"/>
    <w:rsid w:val="006D70F2"/>
    <w:rsid w:val="006D780E"/>
    <w:rsid w:val="006D7854"/>
    <w:rsid w:val="006E09F2"/>
    <w:rsid w:val="006E1476"/>
    <w:rsid w:val="006E1B4C"/>
    <w:rsid w:val="006E1E3F"/>
    <w:rsid w:val="006E2D9C"/>
    <w:rsid w:val="006E4C6B"/>
    <w:rsid w:val="006E4F55"/>
    <w:rsid w:val="006E53E9"/>
    <w:rsid w:val="006E54A6"/>
    <w:rsid w:val="006E5777"/>
    <w:rsid w:val="006E6236"/>
    <w:rsid w:val="006E649F"/>
    <w:rsid w:val="006E721C"/>
    <w:rsid w:val="006E7556"/>
    <w:rsid w:val="006E786D"/>
    <w:rsid w:val="006F12DD"/>
    <w:rsid w:val="006F1368"/>
    <w:rsid w:val="006F2599"/>
    <w:rsid w:val="006F3EE2"/>
    <w:rsid w:val="006F42FA"/>
    <w:rsid w:val="006F4798"/>
    <w:rsid w:val="006F4C61"/>
    <w:rsid w:val="006F55FD"/>
    <w:rsid w:val="006F5EB6"/>
    <w:rsid w:val="006F749E"/>
    <w:rsid w:val="006F777E"/>
    <w:rsid w:val="006F78F5"/>
    <w:rsid w:val="0070051E"/>
    <w:rsid w:val="00700CBD"/>
    <w:rsid w:val="007010B9"/>
    <w:rsid w:val="00701698"/>
    <w:rsid w:val="0070180C"/>
    <w:rsid w:val="00702125"/>
    <w:rsid w:val="00702245"/>
    <w:rsid w:val="007025B5"/>
    <w:rsid w:val="007028C7"/>
    <w:rsid w:val="007029D6"/>
    <w:rsid w:val="00702DC4"/>
    <w:rsid w:val="00703295"/>
    <w:rsid w:val="0070372D"/>
    <w:rsid w:val="00704462"/>
    <w:rsid w:val="007049A5"/>
    <w:rsid w:val="007055DF"/>
    <w:rsid w:val="00706C56"/>
    <w:rsid w:val="00707396"/>
    <w:rsid w:val="0070762A"/>
    <w:rsid w:val="00707F9F"/>
    <w:rsid w:val="00710C7E"/>
    <w:rsid w:val="00710F3D"/>
    <w:rsid w:val="00711C34"/>
    <w:rsid w:val="0071215E"/>
    <w:rsid w:val="00713A16"/>
    <w:rsid w:val="00714034"/>
    <w:rsid w:val="007145B4"/>
    <w:rsid w:val="007149CF"/>
    <w:rsid w:val="00714A09"/>
    <w:rsid w:val="00715114"/>
    <w:rsid w:val="007164C4"/>
    <w:rsid w:val="007166B3"/>
    <w:rsid w:val="00716ABD"/>
    <w:rsid w:val="00720342"/>
    <w:rsid w:val="00720EA6"/>
    <w:rsid w:val="007214E3"/>
    <w:rsid w:val="00722D13"/>
    <w:rsid w:val="00722EB6"/>
    <w:rsid w:val="00723B4F"/>
    <w:rsid w:val="007242A3"/>
    <w:rsid w:val="0072717B"/>
    <w:rsid w:val="00730973"/>
    <w:rsid w:val="00730D94"/>
    <w:rsid w:val="0073153F"/>
    <w:rsid w:val="00731741"/>
    <w:rsid w:val="007321C2"/>
    <w:rsid w:val="0073225B"/>
    <w:rsid w:val="00732BBA"/>
    <w:rsid w:val="00733DE0"/>
    <w:rsid w:val="00734628"/>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2816"/>
    <w:rsid w:val="007435AB"/>
    <w:rsid w:val="00744D3A"/>
    <w:rsid w:val="00744F18"/>
    <w:rsid w:val="00746073"/>
    <w:rsid w:val="00747316"/>
    <w:rsid w:val="00747434"/>
    <w:rsid w:val="007474DB"/>
    <w:rsid w:val="0074783D"/>
    <w:rsid w:val="00747CCD"/>
    <w:rsid w:val="00747D2C"/>
    <w:rsid w:val="00750255"/>
    <w:rsid w:val="00750A6C"/>
    <w:rsid w:val="00751D83"/>
    <w:rsid w:val="00754359"/>
    <w:rsid w:val="007555ED"/>
    <w:rsid w:val="0075654A"/>
    <w:rsid w:val="007569EA"/>
    <w:rsid w:val="00756F76"/>
    <w:rsid w:val="00757201"/>
    <w:rsid w:val="00757B14"/>
    <w:rsid w:val="00761AF2"/>
    <w:rsid w:val="0076316C"/>
    <w:rsid w:val="00763A22"/>
    <w:rsid w:val="00763C01"/>
    <w:rsid w:val="00763FAD"/>
    <w:rsid w:val="007643AB"/>
    <w:rsid w:val="00764F36"/>
    <w:rsid w:val="00766275"/>
    <w:rsid w:val="0076696B"/>
    <w:rsid w:val="007679B9"/>
    <w:rsid w:val="00767A83"/>
    <w:rsid w:val="00771D84"/>
    <w:rsid w:val="007725B4"/>
    <w:rsid w:val="00772D94"/>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3E"/>
    <w:rsid w:val="00790D7B"/>
    <w:rsid w:val="00790D93"/>
    <w:rsid w:val="0079159E"/>
    <w:rsid w:val="00791CD7"/>
    <w:rsid w:val="00791F2C"/>
    <w:rsid w:val="007923B8"/>
    <w:rsid w:val="00792D22"/>
    <w:rsid w:val="0079430D"/>
    <w:rsid w:val="007953B9"/>
    <w:rsid w:val="0079697B"/>
    <w:rsid w:val="0079754C"/>
    <w:rsid w:val="007A0657"/>
    <w:rsid w:val="007A1395"/>
    <w:rsid w:val="007A22E9"/>
    <w:rsid w:val="007A24EB"/>
    <w:rsid w:val="007A25CC"/>
    <w:rsid w:val="007A282D"/>
    <w:rsid w:val="007A331E"/>
    <w:rsid w:val="007A3B34"/>
    <w:rsid w:val="007A3BD0"/>
    <w:rsid w:val="007A4F2F"/>
    <w:rsid w:val="007A644F"/>
    <w:rsid w:val="007A6B97"/>
    <w:rsid w:val="007A6FEB"/>
    <w:rsid w:val="007A7CE5"/>
    <w:rsid w:val="007B07CA"/>
    <w:rsid w:val="007B0C6A"/>
    <w:rsid w:val="007B19CE"/>
    <w:rsid w:val="007B1E12"/>
    <w:rsid w:val="007B3771"/>
    <w:rsid w:val="007B547C"/>
    <w:rsid w:val="007B63C3"/>
    <w:rsid w:val="007B63FB"/>
    <w:rsid w:val="007B668E"/>
    <w:rsid w:val="007B7A0C"/>
    <w:rsid w:val="007B7C23"/>
    <w:rsid w:val="007B7FFE"/>
    <w:rsid w:val="007C0255"/>
    <w:rsid w:val="007C052A"/>
    <w:rsid w:val="007C09C8"/>
    <w:rsid w:val="007C0C22"/>
    <w:rsid w:val="007C13ED"/>
    <w:rsid w:val="007C1651"/>
    <w:rsid w:val="007C19EA"/>
    <w:rsid w:val="007C22AA"/>
    <w:rsid w:val="007C22CA"/>
    <w:rsid w:val="007C2346"/>
    <w:rsid w:val="007C2707"/>
    <w:rsid w:val="007C2DD4"/>
    <w:rsid w:val="007C33CF"/>
    <w:rsid w:val="007C3543"/>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501A"/>
    <w:rsid w:val="007D5105"/>
    <w:rsid w:val="007D53CD"/>
    <w:rsid w:val="007D6377"/>
    <w:rsid w:val="007D6528"/>
    <w:rsid w:val="007D699F"/>
    <w:rsid w:val="007D6AF4"/>
    <w:rsid w:val="007E103C"/>
    <w:rsid w:val="007E1221"/>
    <w:rsid w:val="007E24B8"/>
    <w:rsid w:val="007E300C"/>
    <w:rsid w:val="007E3133"/>
    <w:rsid w:val="007E3995"/>
    <w:rsid w:val="007E39F0"/>
    <w:rsid w:val="007E3CB1"/>
    <w:rsid w:val="007E3F65"/>
    <w:rsid w:val="007E50D9"/>
    <w:rsid w:val="007E5253"/>
    <w:rsid w:val="007E5648"/>
    <w:rsid w:val="007E57A5"/>
    <w:rsid w:val="007E5B0E"/>
    <w:rsid w:val="007E5CB8"/>
    <w:rsid w:val="007E61F7"/>
    <w:rsid w:val="007E650F"/>
    <w:rsid w:val="007E666A"/>
    <w:rsid w:val="007E681E"/>
    <w:rsid w:val="007E68F6"/>
    <w:rsid w:val="007E6B0B"/>
    <w:rsid w:val="007E6EF9"/>
    <w:rsid w:val="007E7814"/>
    <w:rsid w:val="007E7972"/>
    <w:rsid w:val="007E7C59"/>
    <w:rsid w:val="007F0511"/>
    <w:rsid w:val="007F087C"/>
    <w:rsid w:val="007F1FC9"/>
    <w:rsid w:val="007F2093"/>
    <w:rsid w:val="007F2AE5"/>
    <w:rsid w:val="007F2B8F"/>
    <w:rsid w:val="007F31E1"/>
    <w:rsid w:val="007F370B"/>
    <w:rsid w:val="007F49A4"/>
    <w:rsid w:val="007F4DCC"/>
    <w:rsid w:val="007F52E1"/>
    <w:rsid w:val="007F53A1"/>
    <w:rsid w:val="007F56C3"/>
    <w:rsid w:val="007F585F"/>
    <w:rsid w:val="007F5EA8"/>
    <w:rsid w:val="007F6AB0"/>
    <w:rsid w:val="007F77AD"/>
    <w:rsid w:val="00800A85"/>
    <w:rsid w:val="0080257D"/>
    <w:rsid w:val="008025AE"/>
    <w:rsid w:val="00802670"/>
    <w:rsid w:val="00803615"/>
    <w:rsid w:val="0080375F"/>
    <w:rsid w:val="00803805"/>
    <w:rsid w:val="00803812"/>
    <w:rsid w:val="00803EA8"/>
    <w:rsid w:val="00803F6B"/>
    <w:rsid w:val="008040EC"/>
    <w:rsid w:val="00804C68"/>
    <w:rsid w:val="008052B1"/>
    <w:rsid w:val="00805337"/>
    <w:rsid w:val="0080582D"/>
    <w:rsid w:val="008059CD"/>
    <w:rsid w:val="00805D11"/>
    <w:rsid w:val="00805F72"/>
    <w:rsid w:val="0080756C"/>
    <w:rsid w:val="00807FAE"/>
    <w:rsid w:val="008102D3"/>
    <w:rsid w:val="00810325"/>
    <w:rsid w:val="00811243"/>
    <w:rsid w:val="00811E3F"/>
    <w:rsid w:val="0081220D"/>
    <w:rsid w:val="008131BE"/>
    <w:rsid w:val="00813520"/>
    <w:rsid w:val="00813F88"/>
    <w:rsid w:val="00814B36"/>
    <w:rsid w:val="0081517D"/>
    <w:rsid w:val="008152DB"/>
    <w:rsid w:val="00815792"/>
    <w:rsid w:val="00815F59"/>
    <w:rsid w:val="008168D8"/>
    <w:rsid w:val="008203A8"/>
    <w:rsid w:val="008208C9"/>
    <w:rsid w:val="00821833"/>
    <w:rsid w:val="00822C89"/>
    <w:rsid w:val="008241C6"/>
    <w:rsid w:val="00824831"/>
    <w:rsid w:val="008251AB"/>
    <w:rsid w:val="008255A4"/>
    <w:rsid w:val="008257ED"/>
    <w:rsid w:val="00825ABA"/>
    <w:rsid w:val="008275D0"/>
    <w:rsid w:val="008278E9"/>
    <w:rsid w:val="00830272"/>
    <w:rsid w:val="008311F1"/>
    <w:rsid w:val="00831204"/>
    <w:rsid w:val="00831208"/>
    <w:rsid w:val="00831253"/>
    <w:rsid w:val="008313BC"/>
    <w:rsid w:val="00832B4A"/>
    <w:rsid w:val="00832FB1"/>
    <w:rsid w:val="008332D5"/>
    <w:rsid w:val="00833D71"/>
    <w:rsid w:val="00835378"/>
    <w:rsid w:val="00835A02"/>
    <w:rsid w:val="00836387"/>
    <w:rsid w:val="00836E21"/>
    <w:rsid w:val="008372F5"/>
    <w:rsid w:val="00837428"/>
    <w:rsid w:val="0083796E"/>
    <w:rsid w:val="00840BF1"/>
    <w:rsid w:val="008414B4"/>
    <w:rsid w:val="00841859"/>
    <w:rsid w:val="008429CF"/>
    <w:rsid w:val="0084405B"/>
    <w:rsid w:val="008443C4"/>
    <w:rsid w:val="008446E2"/>
    <w:rsid w:val="00844CEC"/>
    <w:rsid w:val="00844E0E"/>
    <w:rsid w:val="00845630"/>
    <w:rsid w:val="00845896"/>
    <w:rsid w:val="00845B40"/>
    <w:rsid w:val="008466CC"/>
    <w:rsid w:val="0084708B"/>
    <w:rsid w:val="00847E19"/>
    <w:rsid w:val="00850CD3"/>
    <w:rsid w:val="0085112C"/>
    <w:rsid w:val="0085183E"/>
    <w:rsid w:val="00852FCF"/>
    <w:rsid w:val="00853766"/>
    <w:rsid w:val="00854E60"/>
    <w:rsid w:val="00855F5F"/>
    <w:rsid w:val="0085639E"/>
    <w:rsid w:val="00856B1B"/>
    <w:rsid w:val="0085705A"/>
    <w:rsid w:val="0085724C"/>
    <w:rsid w:val="00857D58"/>
    <w:rsid w:val="008601A9"/>
    <w:rsid w:val="00860C62"/>
    <w:rsid w:val="0086157D"/>
    <w:rsid w:val="00861895"/>
    <w:rsid w:val="008622AA"/>
    <w:rsid w:val="00862ACD"/>
    <w:rsid w:val="008638A1"/>
    <w:rsid w:val="00863971"/>
    <w:rsid w:val="008647FE"/>
    <w:rsid w:val="0086494C"/>
    <w:rsid w:val="00864D69"/>
    <w:rsid w:val="0086517F"/>
    <w:rsid w:val="008651F9"/>
    <w:rsid w:val="00865B0D"/>
    <w:rsid w:val="00867351"/>
    <w:rsid w:val="00867652"/>
    <w:rsid w:val="00867756"/>
    <w:rsid w:val="00870702"/>
    <w:rsid w:val="00870ACB"/>
    <w:rsid w:val="00870FA0"/>
    <w:rsid w:val="0087179D"/>
    <w:rsid w:val="00871B33"/>
    <w:rsid w:val="00871D88"/>
    <w:rsid w:val="00871DC0"/>
    <w:rsid w:val="00872512"/>
    <w:rsid w:val="00872949"/>
    <w:rsid w:val="00872BBF"/>
    <w:rsid w:val="00872DA0"/>
    <w:rsid w:val="008730BB"/>
    <w:rsid w:val="00873E83"/>
    <w:rsid w:val="00873EE6"/>
    <w:rsid w:val="008748E2"/>
    <w:rsid w:val="00874D66"/>
    <w:rsid w:val="008753F7"/>
    <w:rsid w:val="00875D39"/>
    <w:rsid w:val="00876E49"/>
    <w:rsid w:val="00877167"/>
    <w:rsid w:val="00877391"/>
    <w:rsid w:val="0087781F"/>
    <w:rsid w:val="00877B4E"/>
    <w:rsid w:val="00877C07"/>
    <w:rsid w:val="008821A3"/>
    <w:rsid w:val="008833F1"/>
    <w:rsid w:val="00883C32"/>
    <w:rsid w:val="00883CD5"/>
    <w:rsid w:val="00883E9B"/>
    <w:rsid w:val="00884360"/>
    <w:rsid w:val="00884ADD"/>
    <w:rsid w:val="00885CDD"/>
    <w:rsid w:val="008862EF"/>
    <w:rsid w:val="008874C6"/>
    <w:rsid w:val="00887874"/>
    <w:rsid w:val="00887E41"/>
    <w:rsid w:val="0089054E"/>
    <w:rsid w:val="008907FD"/>
    <w:rsid w:val="008913B3"/>
    <w:rsid w:val="008920B9"/>
    <w:rsid w:val="00892887"/>
    <w:rsid w:val="00892D75"/>
    <w:rsid w:val="00893BB7"/>
    <w:rsid w:val="008941DB"/>
    <w:rsid w:val="008944F8"/>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DF9"/>
    <w:rsid w:val="008A5209"/>
    <w:rsid w:val="008A547E"/>
    <w:rsid w:val="008A5B1F"/>
    <w:rsid w:val="008A5DDC"/>
    <w:rsid w:val="008A5FC8"/>
    <w:rsid w:val="008A7254"/>
    <w:rsid w:val="008B0D56"/>
    <w:rsid w:val="008B131B"/>
    <w:rsid w:val="008B1A8B"/>
    <w:rsid w:val="008B2929"/>
    <w:rsid w:val="008B2CE0"/>
    <w:rsid w:val="008B2E67"/>
    <w:rsid w:val="008B31F9"/>
    <w:rsid w:val="008B3BD2"/>
    <w:rsid w:val="008B3C40"/>
    <w:rsid w:val="008B428B"/>
    <w:rsid w:val="008B47F3"/>
    <w:rsid w:val="008B4A65"/>
    <w:rsid w:val="008B50DF"/>
    <w:rsid w:val="008B5B36"/>
    <w:rsid w:val="008B6162"/>
    <w:rsid w:val="008B65D2"/>
    <w:rsid w:val="008B6836"/>
    <w:rsid w:val="008B706F"/>
    <w:rsid w:val="008B7732"/>
    <w:rsid w:val="008C04DF"/>
    <w:rsid w:val="008C082D"/>
    <w:rsid w:val="008C1041"/>
    <w:rsid w:val="008C1880"/>
    <w:rsid w:val="008C1897"/>
    <w:rsid w:val="008C1971"/>
    <w:rsid w:val="008C2AD0"/>
    <w:rsid w:val="008C3BC3"/>
    <w:rsid w:val="008C4AF5"/>
    <w:rsid w:val="008C4B80"/>
    <w:rsid w:val="008C5036"/>
    <w:rsid w:val="008C5399"/>
    <w:rsid w:val="008C62E2"/>
    <w:rsid w:val="008C644C"/>
    <w:rsid w:val="008C6827"/>
    <w:rsid w:val="008C6874"/>
    <w:rsid w:val="008C6AC2"/>
    <w:rsid w:val="008C7098"/>
    <w:rsid w:val="008C798F"/>
    <w:rsid w:val="008D0A9A"/>
    <w:rsid w:val="008D2147"/>
    <w:rsid w:val="008D2AC6"/>
    <w:rsid w:val="008D2CAF"/>
    <w:rsid w:val="008D2F52"/>
    <w:rsid w:val="008D33E1"/>
    <w:rsid w:val="008D3ACE"/>
    <w:rsid w:val="008D3C0D"/>
    <w:rsid w:val="008D3C88"/>
    <w:rsid w:val="008D51CC"/>
    <w:rsid w:val="008D648F"/>
    <w:rsid w:val="008D6707"/>
    <w:rsid w:val="008D6C14"/>
    <w:rsid w:val="008D76C3"/>
    <w:rsid w:val="008D7A55"/>
    <w:rsid w:val="008E0BE2"/>
    <w:rsid w:val="008E0CD1"/>
    <w:rsid w:val="008E1CB2"/>
    <w:rsid w:val="008E31A9"/>
    <w:rsid w:val="008E4C08"/>
    <w:rsid w:val="008E4F95"/>
    <w:rsid w:val="008E5366"/>
    <w:rsid w:val="008E5AA9"/>
    <w:rsid w:val="008F1A30"/>
    <w:rsid w:val="008F1C6E"/>
    <w:rsid w:val="008F1FC1"/>
    <w:rsid w:val="008F2238"/>
    <w:rsid w:val="008F2691"/>
    <w:rsid w:val="008F2E3D"/>
    <w:rsid w:val="008F35DC"/>
    <w:rsid w:val="008F3EF5"/>
    <w:rsid w:val="008F466F"/>
    <w:rsid w:val="008F4D52"/>
    <w:rsid w:val="008F4E41"/>
    <w:rsid w:val="008F5276"/>
    <w:rsid w:val="008F6222"/>
    <w:rsid w:val="008F665E"/>
    <w:rsid w:val="008F7A00"/>
    <w:rsid w:val="009015BF"/>
    <w:rsid w:val="009029B0"/>
    <w:rsid w:val="009039B0"/>
    <w:rsid w:val="0090408D"/>
    <w:rsid w:val="00904757"/>
    <w:rsid w:val="00904B36"/>
    <w:rsid w:val="00904C76"/>
    <w:rsid w:val="00904C80"/>
    <w:rsid w:val="00904E6B"/>
    <w:rsid w:val="00904FCB"/>
    <w:rsid w:val="009056EC"/>
    <w:rsid w:val="00905E74"/>
    <w:rsid w:val="00906EEC"/>
    <w:rsid w:val="009076E0"/>
    <w:rsid w:val="00910AE9"/>
    <w:rsid w:val="009113C8"/>
    <w:rsid w:val="009129EF"/>
    <w:rsid w:val="0091310B"/>
    <w:rsid w:val="00913531"/>
    <w:rsid w:val="00913F33"/>
    <w:rsid w:val="00914204"/>
    <w:rsid w:val="00914306"/>
    <w:rsid w:val="00914392"/>
    <w:rsid w:val="009143B2"/>
    <w:rsid w:val="00915C7E"/>
    <w:rsid w:val="009166AF"/>
    <w:rsid w:val="00917862"/>
    <w:rsid w:val="0092049C"/>
    <w:rsid w:val="009206C0"/>
    <w:rsid w:val="00922606"/>
    <w:rsid w:val="00922D31"/>
    <w:rsid w:val="0092559F"/>
    <w:rsid w:val="00925C6F"/>
    <w:rsid w:val="0092607C"/>
    <w:rsid w:val="00926081"/>
    <w:rsid w:val="0092675A"/>
    <w:rsid w:val="00930F94"/>
    <w:rsid w:val="00931141"/>
    <w:rsid w:val="009316EE"/>
    <w:rsid w:val="00931C86"/>
    <w:rsid w:val="00932289"/>
    <w:rsid w:val="00932771"/>
    <w:rsid w:val="00932A03"/>
    <w:rsid w:val="00935224"/>
    <w:rsid w:val="00935665"/>
    <w:rsid w:val="00935B30"/>
    <w:rsid w:val="00936A4E"/>
    <w:rsid w:val="00936E77"/>
    <w:rsid w:val="009370ED"/>
    <w:rsid w:val="00937965"/>
    <w:rsid w:val="0094038F"/>
    <w:rsid w:val="0094067C"/>
    <w:rsid w:val="00940C55"/>
    <w:rsid w:val="00941580"/>
    <w:rsid w:val="00941B8F"/>
    <w:rsid w:val="00943006"/>
    <w:rsid w:val="00944E0C"/>
    <w:rsid w:val="00945998"/>
    <w:rsid w:val="00945CE8"/>
    <w:rsid w:val="00946C48"/>
    <w:rsid w:val="00946D8B"/>
    <w:rsid w:val="00946DD8"/>
    <w:rsid w:val="00946EFF"/>
    <w:rsid w:val="00946F6E"/>
    <w:rsid w:val="009474C2"/>
    <w:rsid w:val="00947A98"/>
    <w:rsid w:val="0095083A"/>
    <w:rsid w:val="00950D81"/>
    <w:rsid w:val="00952A05"/>
    <w:rsid w:val="00953F58"/>
    <w:rsid w:val="009543EB"/>
    <w:rsid w:val="00954978"/>
    <w:rsid w:val="00954B1B"/>
    <w:rsid w:val="00957C86"/>
    <w:rsid w:val="0096019A"/>
    <w:rsid w:val="00960F15"/>
    <w:rsid w:val="00961A98"/>
    <w:rsid w:val="009620E6"/>
    <w:rsid w:val="009623AB"/>
    <w:rsid w:val="009631C3"/>
    <w:rsid w:val="00963456"/>
    <w:rsid w:val="0096378F"/>
    <w:rsid w:val="00964131"/>
    <w:rsid w:val="00964206"/>
    <w:rsid w:val="00965380"/>
    <w:rsid w:val="00965871"/>
    <w:rsid w:val="00965E26"/>
    <w:rsid w:val="009663C6"/>
    <w:rsid w:val="0096643C"/>
    <w:rsid w:val="00967ED7"/>
    <w:rsid w:val="00970A6B"/>
    <w:rsid w:val="00971154"/>
    <w:rsid w:val="00971171"/>
    <w:rsid w:val="009713C6"/>
    <w:rsid w:val="00971D9B"/>
    <w:rsid w:val="00972EC5"/>
    <w:rsid w:val="009731EC"/>
    <w:rsid w:val="009732E9"/>
    <w:rsid w:val="00973586"/>
    <w:rsid w:val="009737D9"/>
    <w:rsid w:val="00973C29"/>
    <w:rsid w:val="009758E3"/>
    <w:rsid w:val="009763C4"/>
    <w:rsid w:val="00977A6B"/>
    <w:rsid w:val="009803F1"/>
    <w:rsid w:val="009807B4"/>
    <w:rsid w:val="009828C6"/>
    <w:rsid w:val="00982964"/>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AB6"/>
    <w:rsid w:val="00993DDC"/>
    <w:rsid w:val="00994079"/>
    <w:rsid w:val="00994F59"/>
    <w:rsid w:val="00995FFD"/>
    <w:rsid w:val="00996A15"/>
    <w:rsid w:val="00997F4B"/>
    <w:rsid w:val="009A244C"/>
    <w:rsid w:val="009A2BBB"/>
    <w:rsid w:val="009A2C08"/>
    <w:rsid w:val="009A2CD1"/>
    <w:rsid w:val="009A35A6"/>
    <w:rsid w:val="009A3612"/>
    <w:rsid w:val="009A4059"/>
    <w:rsid w:val="009A44C8"/>
    <w:rsid w:val="009A45B0"/>
    <w:rsid w:val="009A5F58"/>
    <w:rsid w:val="009A6A6F"/>
    <w:rsid w:val="009A735F"/>
    <w:rsid w:val="009B07DC"/>
    <w:rsid w:val="009B1AD4"/>
    <w:rsid w:val="009B1B69"/>
    <w:rsid w:val="009B1D67"/>
    <w:rsid w:val="009B533B"/>
    <w:rsid w:val="009B5A67"/>
    <w:rsid w:val="009B7570"/>
    <w:rsid w:val="009C0336"/>
    <w:rsid w:val="009C0DCE"/>
    <w:rsid w:val="009C1051"/>
    <w:rsid w:val="009C137B"/>
    <w:rsid w:val="009C16FB"/>
    <w:rsid w:val="009C1772"/>
    <w:rsid w:val="009C17DA"/>
    <w:rsid w:val="009C37B1"/>
    <w:rsid w:val="009C3B95"/>
    <w:rsid w:val="009C3C80"/>
    <w:rsid w:val="009C470D"/>
    <w:rsid w:val="009C638B"/>
    <w:rsid w:val="009C7AEF"/>
    <w:rsid w:val="009D05E0"/>
    <w:rsid w:val="009D217F"/>
    <w:rsid w:val="009D29E9"/>
    <w:rsid w:val="009D3626"/>
    <w:rsid w:val="009D3B66"/>
    <w:rsid w:val="009D443F"/>
    <w:rsid w:val="009D655A"/>
    <w:rsid w:val="009D68FB"/>
    <w:rsid w:val="009D6930"/>
    <w:rsid w:val="009D6EE3"/>
    <w:rsid w:val="009D72FC"/>
    <w:rsid w:val="009D771F"/>
    <w:rsid w:val="009E04B3"/>
    <w:rsid w:val="009E0780"/>
    <w:rsid w:val="009E0DFC"/>
    <w:rsid w:val="009E12EA"/>
    <w:rsid w:val="009E1880"/>
    <w:rsid w:val="009E1A06"/>
    <w:rsid w:val="009E1A85"/>
    <w:rsid w:val="009E247B"/>
    <w:rsid w:val="009E36A5"/>
    <w:rsid w:val="009E41A0"/>
    <w:rsid w:val="009E442B"/>
    <w:rsid w:val="009E5252"/>
    <w:rsid w:val="009E5B74"/>
    <w:rsid w:val="009E644A"/>
    <w:rsid w:val="009E6E9A"/>
    <w:rsid w:val="009E7C14"/>
    <w:rsid w:val="009F094B"/>
    <w:rsid w:val="009F0A01"/>
    <w:rsid w:val="009F1EFE"/>
    <w:rsid w:val="009F2D3D"/>
    <w:rsid w:val="009F3B2B"/>
    <w:rsid w:val="009F3CA2"/>
    <w:rsid w:val="009F419C"/>
    <w:rsid w:val="009F43E0"/>
    <w:rsid w:val="009F49B2"/>
    <w:rsid w:val="009F4F1B"/>
    <w:rsid w:val="009F52CE"/>
    <w:rsid w:val="009F5EB6"/>
    <w:rsid w:val="009F62D9"/>
    <w:rsid w:val="00A016F4"/>
    <w:rsid w:val="00A01D7B"/>
    <w:rsid w:val="00A0211B"/>
    <w:rsid w:val="00A03AB2"/>
    <w:rsid w:val="00A03AC2"/>
    <w:rsid w:val="00A03C7D"/>
    <w:rsid w:val="00A04583"/>
    <w:rsid w:val="00A04B94"/>
    <w:rsid w:val="00A04CCE"/>
    <w:rsid w:val="00A04D6C"/>
    <w:rsid w:val="00A055A5"/>
    <w:rsid w:val="00A059F8"/>
    <w:rsid w:val="00A06074"/>
    <w:rsid w:val="00A06502"/>
    <w:rsid w:val="00A102BD"/>
    <w:rsid w:val="00A1067D"/>
    <w:rsid w:val="00A10938"/>
    <w:rsid w:val="00A116EB"/>
    <w:rsid w:val="00A12068"/>
    <w:rsid w:val="00A1264F"/>
    <w:rsid w:val="00A12A7C"/>
    <w:rsid w:val="00A1330E"/>
    <w:rsid w:val="00A138DE"/>
    <w:rsid w:val="00A13FBC"/>
    <w:rsid w:val="00A140F7"/>
    <w:rsid w:val="00A14F1F"/>
    <w:rsid w:val="00A15328"/>
    <w:rsid w:val="00A15D7C"/>
    <w:rsid w:val="00A16688"/>
    <w:rsid w:val="00A16F49"/>
    <w:rsid w:val="00A1791D"/>
    <w:rsid w:val="00A203CB"/>
    <w:rsid w:val="00A215A8"/>
    <w:rsid w:val="00A22790"/>
    <w:rsid w:val="00A22822"/>
    <w:rsid w:val="00A2334F"/>
    <w:rsid w:val="00A2351C"/>
    <w:rsid w:val="00A23838"/>
    <w:rsid w:val="00A23944"/>
    <w:rsid w:val="00A25FA0"/>
    <w:rsid w:val="00A2678B"/>
    <w:rsid w:val="00A26E6A"/>
    <w:rsid w:val="00A30B98"/>
    <w:rsid w:val="00A31884"/>
    <w:rsid w:val="00A31A3C"/>
    <w:rsid w:val="00A320C1"/>
    <w:rsid w:val="00A32E8A"/>
    <w:rsid w:val="00A33F37"/>
    <w:rsid w:val="00A342AB"/>
    <w:rsid w:val="00A34481"/>
    <w:rsid w:val="00A34A91"/>
    <w:rsid w:val="00A34DE6"/>
    <w:rsid w:val="00A35157"/>
    <w:rsid w:val="00A356F4"/>
    <w:rsid w:val="00A35C5C"/>
    <w:rsid w:val="00A36AB7"/>
    <w:rsid w:val="00A374EB"/>
    <w:rsid w:val="00A3768F"/>
    <w:rsid w:val="00A40131"/>
    <w:rsid w:val="00A402A1"/>
    <w:rsid w:val="00A40E2B"/>
    <w:rsid w:val="00A40EE5"/>
    <w:rsid w:val="00A41D8A"/>
    <w:rsid w:val="00A44175"/>
    <w:rsid w:val="00A44D8F"/>
    <w:rsid w:val="00A45A85"/>
    <w:rsid w:val="00A46260"/>
    <w:rsid w:val="00A4667D"/>
    <w:rsid w:val="00A46777"/>
    <w:rsid w:val="00A46CF2"/>
    <w:rsid w:val="00A46E8E"/>
    <w:rsid w:val="00A46F7D"/>
    <w:rsid w:val="00A475B0"/>
    <w:rsid w:val="00A50455"/>
    <w:rsid w:val="00A50D22"/>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6E37"/>
    <w:rsid w:val="00A6710A"/>
    <w:rsid w:val="00A67354"/>
    <w:rsid w:val="00A675BB"/>
    <w:rsid w:val="00A71593"/>
    <w:rsid w:val="00A71EFB"/>
    <w:rsid w:val="00A72644"/>
    <w:rsid w:val="00A72B79"/>
    <w:rsid w:val="00A73268"/>
    <w:rsid w:val="00A73BD7"/>
    <w:rsid w:val="00A742C7"/>
    <w:rsid w:val="00A743AB"/>
    <w:rsid w:val="00A7453E"/>
    <w:rsid w:val="00A749AC"/>
    <w:rsid w:val="00A753C0"/>
    <w:rsid w:val="00A75510"/>
    <w:rsid w:val="00A77212"/>
    <w:rsid w:val="00A77C2C"/>
    <w:rsid w:val="00A80062"/>
    <w:rsid w:val="00A8095B"/>
    <w:rsid w:val="00A80F27"/>
    <w:rsid w:val="00A82146"/>
    <w:rsid w:val="00A82683"/>
    <w:rsid w:val="00A82B55"/>
    <w:rsid w:val="00A82C68"/>
    <w:rsid w:val="00A82E1F"/>
    <w:rsid w:val="00A856EB"/>
    <w:rsid w:val="00A86403"/>
    <w:rsid w:val="00A875E3"/>
    <w:rsid w:val="00A87694"/>
    <w:rsid w:val="00A9022E"/>
    <w:rsid w:val="00A902D4"/>
    <w:rsid w:val="00A9079C"/>
    <w:rsid w:val="00A90C0D"/>
    <w:rsid w:val="00A90FFB"/>
    <w:rsid w:val="00A9209F"/>
    <w:rsid w:val="00A9226F"/>
    <w:rsid w:val="00A9235A"/>
    <w:rsid w:val="00A93BE0"/>
    <w:rsid w:val="00A93E1B"/>
    <w:rsid w:val="00A9408B"/>
    <w:rsid w:val="00A9464D"/>
    <w:rsid w:val="00A94974"/>
    <w:rsid w:val="00A94DD9"/>
    <w:rsid w:val="00A9539C"/>
    <w:rsid w:val="00A95683"/>
    <w:rsid w:val="00A9641B"/>
    <w:rsid w:val="00A96E34"/>
    <w:rsid w:val="00A979B1"/>
    <w:rsid w:val="00AA0AD4"/>
    <w:rsid w:val="00AA1165"/>
    <w:rsid w:val="00AA1480"/>
    <w:rsid w:val="00AA1E32"/>
    <w:rsid w:val="00AA2A10"/>
    <w:rsid w:val="00AA3467"/>
    <w:rsid w:val="00AA397F"/>
    <w:rsid w:val="00AA3F31"/>
    <w:rsid w:val="00AA437A"/>
    <w:rsid w:val="00AA4625"/>
    <w:rsid w:val="00AA5517"/>
    <w:rsid w:val="00AA6BB6"/>
    <w:rsid w:val="00AA7D57"/>
    <w:rsid w:val="00AB02E9"/>
    <w:rsid w:val="00AB10EA"/>
    <w:rsid w:val="00AB16B3"/>
    <w:rsid w:val="00AB1F1A"/>
    <w:rsid w:val="00AB2EE7"/>
    <w:rsid w:val="00AB31D7"/>
    <w:rsid w:val="00AB33AA"/>
    <w:rsid w:val="00AB3F0D"/>
    <w:rsid w:val="00AB4639"/>
    <w:rsid w:val="00AB53E4"/>
    <w:rsid w:val="00AB5467"/>
    <w:rsid w:val="00AB5488"/>
    <w:rsid w:val="00AB6007"/>
    <w:rsid w:val="00AC00D2"/>
    <w:rsid w:val="00AC2BEF"/>
    <w:rsid w:val="00AC2F08"/>
    <w:rsid w:val="00AC35B2"/>
    <w:rsid w:val="00AC4F34"/>
    <w:rsid w:val="00AC50BC"/>
    <w:rsid w:val="00AC6104"/>
    <w:rsid w:val="00AC6EC2"/>
    <w:rsid w:val="00AC6FC6"/>
    <w:rsid w:val="00AD047A"/>
    <w:rsid w:val="00AD0DE9"/>
    <w:rsid w:val="00AD13C0"/>
    <w:rsid w:val="00AD1F3E"/>
    <w:rsid w:val="00AD2036"/>
    <w:rsid w:val="00AD22E3"/>
    <w:rsid w:val="00AD2971"/>
    <w:rsid w:val="00AD2DA8"/>
    <w:rsid w:val="00AD4439"/>
    <w:rsid w:val="00AD5FE2"/>
    <w:rsid w:val="00AD76F2"/>
    <w:rsid w:val="00AD7D03"/>
    <w:rsid w:val="00AE1224"/>
    <w:rsid w:val="00AE12C5"/>
    <w:rsid w:val="00AE18A3"/>
    <w:rsid w:val="00AE3505"/>
    <w:rsid w:val="00AE3756"/>
    <w:rsid w:val="00AE3A4B"/>
    <w:rsid w:val="00AE3A63"/>
    <w:rsid w:val="00AE4572"/>
    <w:rsid w:val="00AE4755"/>
    <w:rsid w:val="00AE53FF"/>
    <w:rsid w:val="00AE5416"/>
    <w:rsid w:val="00AE5435"/>
    <w:rsid w:val="00AE645C"/>
    <w:rsid w:val="00AE749F"/>
    <w:rsid w:val="00AE7DED"/>
    <w:rsid w:val="00AF2255"/>
    <w:rsid w:val="00AF2918"/>
    <w:rsid w:val="00AF3ABE"/>
    <w:rsid w:val="00AF5615"/>
    <w:rsid w:val="00AF6079"/>
    <w:rsid w:val="00AF6286"/>
    <w:rsid w:val="00AF6959"/>
    <w:rsid w:val="00AF7408"/>
    <w:rsid w:val="00AF7AC8"/>
    <w:rsid w:val="00AF7F9A"/>
    <w:rsid w:val="00B00520"/>
    <w:rsid w:val="00B00B25"/>
    <w:rsid w:val="00B00F8E"/>
    <w:rsid w:val="00B0119C"/>
    <w:rsid w:val="00B014D0"/>
    <w:rsid w:val="00B020E0"/>
    <w:rsid w:val="00B0226D"/>
    <w:rsid w:val="00B02CD1"/>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18F"/>
    <w:rsid w:val="00B122CE"/>
    <w:rsid w:val="00B129B3"/>
    <w:rsid w:val="00B13262"/>
    <w:rsid w:val="00B1340D"/>
    <w:rsid w:val="00B135A4"/>
    <w:rsid w:val="00B13E3E"/>
    <w:rsid w:val="00B14140"/>
    <w:rsid w:val="00B145CD"/>
    <w:rsid w:val="00B14791"/>
    <w:rsid w:val="00B14AC6"/>
    <w:rsid w:val="00B14C20"/>
    <w:rsid w:val="00B14E35"/>
    <w:rsid w:val="00B14E56"/>
    <w:rsid w:val="00B16238"/>
    <w:rsid w:val="00B168B5"/>
    <w:rsid w:val="00B173B2"/>
    <w:rsid w:val="00B20164"/>
    <w:rsid w:val="00B202C7"/>
    <w:rsid w:val="00B2101D"/>
    <w:rsid w:val="00B210D6"/>
    <w:rsid w:val="00B21628"/>
    <w:rsid w:val="00B23939"/>
    <w:rsid w:val="00B23F81"/>
    <w:rsid w:val="00B23F8B"/>
    <w:rsid w:val="00B24204"/>
    <w:rsid w:val="00B24EB1"/>
    <w:rsid w:val="00B259B3"/>
    <w:rsid w:val="00B25B73"/>
    <w:rsid w:val="00B2680C"/>
    <w:rsid w:val="00B276A4"/>
    <w:rsid w:val="00B27724"/>
    <w:rsid w:val="00B27905"/>
    <w:rsid w:val="00B30BC2"/>
    <w:rsid w:val="00B30C63"/>
    <w:rsid w:val="00B30F3D"/>
    <w:rsid w:val="00B3149A"/>
    <w:rsid w:val="00B315B3"/>
    <w:rsid w:val="00B31645"/>
    <w:rsid w:val="00B33D65"/>
    <w:rsid w:val="00B33EA5"/>
    <w:rsid w:val="00B33F5C"/>
    <w:rsid w:val="00B340AB"/>
    <w:rsid w:val="00B34514"/>
    <w:rsid w:val="00B34550"/>
    <w:rsid w:val="00B34F46"/>
    <w:rsid w:val="00B35482"/>
    <w:rsid w:val="00B35F95"/>
    <w:rsid w:val="00B36B18"/>
    <w:rsid w:val="00B36C69"/>
    <w:rsid w:val="00B3755C"/>
    <w:rsid w:val="00B37837"/>
    <w:rsid w:val="00B37938"/>
    <w:rsid w:val="00B379BC"/>
    <w:rsid w:val="00B37D7D"/>
    <w:rsid w:val="00B37F7E"/>
    <w:rsid w:val="00B412BD"/>
    <w:rsid w:val="00B419E4"/>
    <w:rsid w:val="00B42043"/>
    <w:rsid w:val="00B432A0"/>
    <w:rsid w:val="00B44753"/>
    <w:rsid w:val="00B45473"/>
    <w:rsid w:val="00B457B8"/>
    <w:rsid w:val="00B462A7"/>
    <w:rsid w:val="00B4738B"/>
    <w:rsid w:val="00B476AF"/>
    <w:rsid w:val="00B47CC4"/>
    <w:rsid w:val="00B517F7"/>
    <w:rsid w:val="00B518E5"/>
    <w:rsid w:val="00B51AE9"/>
    <w:rsid w:val="00B51EBF"/>
    <w:rsid w:val="00B52AFC"/>
    <w:rsid w:val="00B52B41"/>
    <w:rsid w:val="00B52C97"/>
    <w:rsid w:val="00B52EFE"/>
    <w:rsid w:val="00B535A3"/>
    <w:rsid w:val="00B54E35"/>
    <w:rsid w:val="00B56016"/>
    <w:rsid w:val="00B568B8"/>
    <w:rsid w:val="00B56CDC"/>
    <w:rsid w:val="00B570B9"/>
    <w:rsid w:val="00B5715D"/>
    <w:rsid w:val="00B57479"/>
    <w:rsid w:val="00B60331"/>
    <w:rsid w:val="00B607A0"/>
    <w:rsid w:val="00B60A8A"/>
    <w:rsid w:val="00B60DCA"/>
    <w:rsid w:val="00B61824"/>
    <w:rsid w:val="00B62BAE"/>
    <w:rsid w:val="00B6305A"/>
    <w:rsid w:val="00B63483"/>
    <w:rsid w:val="00B6369D"/>
    <w:rsid w:val="00B63C73"/>
    <w:rsid w:val="00B642C5"/>
    <w:rsid w:val="00B660B9"/>
    <w:rsid w:val="00B66F3E"/>
    <w:rsid w:val="00B672B3"/>
    <w:rsid w:val="00B678CC"/>
    <w:rsid w:val="00B678DB"/>
    <w:rsid w:val="00B67C5C"/>
    <w:rsid w:val="00B70404"/>
    <w:rsid w:val="00B712C3"/>
    <w:rsid w:val="00B713FD"/>
    <w:rsid w:val="00B72A25"/>
    <w:rsid w:val="00B7367C"/>
    <w:rsid w:val="00B75204"/>
    <w:rsid w:val="00B7615E"/>
    <w:rsid w:val="00B76535"/>
    <w:rsid w:val="00B76B5C"/>
    <w:rsid w:val="00B76DB6"/>
    <w:rsid w:val="00B76EA0"/>
    <w:rsid w:val="00B775B0"/>
    <w:rsid w:val="00B77761"/>
    <w:rsid w:val="00B77DBF"/>
    <w:rsid w:val="00B80269"/>
    <w:rsid w:val="00B8044D"/>
    <w:rsid w:val="00B810DF"/>
    <w:rsid w:val="00B81983"/>
    <w:rsid w:val="00B81FBB"/>
    <w:rsid w:val="00B823AE"/>
    <w:rsid w:val="00B827FD"/>
    <w:rsid w:val="00B837C2"/>
    <w:rsid w:val="00B845D3"/>
    <w:rsid w:val="00B84851"/>
    <w:rsid w:val="00B85414"/>
    <w:rsid w:val="00B8706B"/>
    <w:rsid w:val="00B902B9"/>
    <w:rsid w:val="00B90708"/>
    <w:rsid w:val="00B90A68"/>
    <w:rsid w:val="00B910E0"/>
    <w:rsid w:val="00B91319"/>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0FB0"/>
    <w:rsid w:val="00BA1705"/>
    <w:rsid w:val="00BA2132"/>
    <w:rsid w:val="00BA22D3"/>
    <w:rsid w:val="00BA3224"/>
    <w:rsid w:val="00BA4295"/>
    <w:rsid w:val="00BA456F"/>
    <w:rsid w:val="00BA493D"/>
    <w:rsid w:val="00BA520A"/>
    <w:rsid w:val="00BA5352"/>
    <w:rsid w:val="00BA5B58"/>
    <w:rsid w:val="00BA659C"/>
    <w:rsid w:val="00BA728C"/>
    <w:rsid w:val="00BA73D4"/>
    <w:rsid w:val="00BA7C4B"/>
    <w:rsid w:val="00BB0200"/>
    <w:rsid w:val="00BB0338"/>
    <w:rsid w:val="00BB0479"/>
    <w:rsid w:val="00BB0AB1"/>
    <w:rsid w:val="00BB0AD4"/>
    <w:rsid w:val="00BB1260"/>
    <w:rsid w:val="00BB168A"/>
    <w:rsid w:val="00BB2496"/>
    <w:rsid w:val="00BB2765"/>
    <w:rsid w:val="00BB3136"/>
    <w:rsid w:val="00BB3940"/>
    <w:rsid w:val="00BB4389"/>
    <w:rsid w:val="00BB4471"/>
    <w:rsid w:val="00BB5587"/>
    <w:rsid w:val="00BB5F6F"/>
    <w:rsid w:val="00BB611F"/>
    <w:rsid w:val="00BB61BE"/>
    <w:rsid w:val="00BB64A9"/>
    <w:rsid w:val="00BB6B61"/>
    <w:rsid w:val="00BB76D3"/>
    <w:rsid w:val="00BB7FBE"/>
    <w:rsid w:val="00BC1712"/>
    <w:rsid w:val="00BC1F08"/>
    <w:rsid w:val="00BC22AB"/>
    <w:rsid w:val="00BC278B"/>
    <w:rsid w:val="00BC2797"/>
    <w:rsid w:val="00BC2DF0"/>
    <w:rsid w:val="00BC2F58"/>
    <w:rsid w:val="00BC4189"/>
    <w:rsid w:val="00BC4227"/>
    <w:rsid w:val="00BC4340"/>
    <w:rsid w:val="00BC54CD"/>
    <w:rsid w:val="00BC56F5"/>
    <w:rsid w:val="00BC615D"/>
    <w:rsid w:val="00BC6CD8"/>
    <w:rsid w:val="00BC6EAE"/>
    <w:rsid w:val="00BC73E9"/>
    <w:rsid w:val="00BC76B1"/>
    <w:rsid w:val="00BD1366"/>
    <w:rsid w:val="00BD1656"/>
    <w:rsid w:val="00BD18CC"/>
    <w:rsid w:val="00BD1AC1"/>
    <w:rsid w:val="00BD1D46"/>
    <w:rsid w:val="00BD29F5"/>
    <w:rsid w:val="00BD2C12"/>
    <w:rsid w:val="00BD3419"/>
    <w:rsid w:val="00BD39EC"/>
    <w:rsid w:val="00BD43E5"/>
    <w:rsid w:val="00BD4735"/>
    <w:rsid w:val="00BD512A"/>
    <w:rsid w:val="00BD5479"/>
    <w:rsid w:val="00BD57EF"/>
    <w:rsid w:val="00BD59E3"/>
    <w:rsid w:val="00BD672B"/>
    <w:rsid w:val="00BD771F"/>
    <w:rsid w:val="00BD7C76"/>
    <w:rsid w:val="00BD7FD7"/>
    <w:rsid w:val="00BE0315"/>
    <w:rsid w:val="00BE05F0"/>
    <w:rsid w:val="00BE08D5"/>
    <w:rsid w:val="00BE091A"/>
    <w:rsid w:val="00BE0D73"/>
    <w:rsid w:val="00BE1772"/>
    <w:rsid w:val="00BE1DEB"/>
    <w:rsid w:val="00BE44F2"/>
    <w:rsid w:val="00BF0A46"/>
    <w:rsid w:val="00BF0E8E"/>
    <w:rsid w:val="00BF17C6"/>
    <w:rsid w:val="00BF18A5"/>
    <w:rsid w:val="00BF1A7F"/>
    <w:rsid w:val="00BF3E91"/>
    <w:rsid w:val="00BF5324"/>
    <w:rsid w:val="00BF561D"/>
    <w:rsid w:val="00BF5652"/>
    <w:rsid w:val="00BF577F"/>
    <w:rsid w:val="00BF5A3F"/>
    <w:rsid w:val="00BF621F"/>
    <w:rsid w:val="00BF70EF"/>
    <w:rsid w:val="00BF7266"/>
    <w:rsid w:val="00BF7734"/>
    <w:rsid w:val="00C00474"/>
    <w:rsid w:val="00C00F37"/>
    <w:rsid w:val="00C0247E"/>
    <w:rsid w:val="00C02A99"/>
    <w:rsid w:val="00C03F48"/>
    <w:rsid w:val="00C03F51"/>
    <w:rsid w:val="00C0422A"/>
    <w:rsid w:val="00C05C5B"/>
    <w:rsid w:val="00C05DDE"/>
    <w:rsid w:val="00C0648F"/>
    <w:rsid w:val="00C06812"/>
    <w:rsid w:val="00C072D5"/>
    <w:rsid w:val="00C10CC7"/>
    <w:rsid w:val="00C1112B"/>
    <w:rsid w:val="00C111ED"/>
    <w:rsid w:val="00C11DF8"/>
    <w:rsid w:val="00C11F38"/>
    <w:rsid w:val="00C13225"/>
    <w:rsid w:val="00C136A2"/>
    <w:rsid w:val="00C149DC"/>
    <w:rsid w:val="00C14A8F"/>
    <w:rsid w:val="00C14C86"/>
    <w:rsid w:val="00C150EB"/>
    <w:rsid w:val="00C15313"/>
    <w:rsid w:val="00C15A5F"/>
    <w:rsid w:val="00C15E5C"/>
    <w:rsid w:val="00C15F63"/>
    <w:rsid w:val="00C17715"/>
    <w:rsid w:val="00C17B48"/>
    <w:rsid w:val="00C17FE9"/>
    <w:rsid w:val="00C20227"/>
    <w:rsid w:val="00C2039E"/>
    <w:rsid w:val="00C20514"/>
    <w:rsid w:val="00C21875"/>
    <w:rsid w:val="00C2265F"/>
    <w:rsid w:val="00C22916"/>
    <w:rsid w:val="00C229F8"/>
    <w:rsid w:val="00C22DD5"/>
    <w:rsid w:val="00C232DB"/>
    <w:rsid w:val="00C2369A"/>
    <w:rsid w:val="00C25365"/>
    <w:rsid w:val="00C2551B"/>
    <w:rsid w:val="00C25B02"/>
    <w:rsid w:val="00C25BA5"/>
    <w:rsid w:val="00C270A4"/>
    <w:rsid w:val="00C27BB6"/>
    <w:rsid w:val="00C30796"/>
    <w:rsid w:val="00C322F1"/>
    <w:rsid w:val="00C33284"/>
    <w:rsid w:val="00C338C1"/>
    <w:rsid w:val="00C33EAF"/>
    <w:rsid w:val="00C33F76"/>
    <w:rsid w:val="00C34398"/>
    <w:rsid w:val="00C343E5"/>
    <w:rsid w:val="00C350FE"/>
    <w:rsid w:val="00C351A6"/>
    <w:rsid w:val="00C35A4C"/>
    <w:rsid w:val="00C35E0D"/>
    <w:rsid w:val="00C36FEF"/>
    <w:rsid w:val="00C37066"/>
    <w:rsid w:val="00C371FA"/>
    <w:rsid w:val="00C377A2"/>
    <w:rsid w:val="00C40FFC"/>
    <w:rsid w:val="00C41480"/>
    <w:rsid w:val="00C431D6"/>
    <w:rsid w:val="00C439B8"/>
    <w:rsid w:val="00C445C2"/>
    <w:rsid w:val="00C45B88"/>
    <w:rsid w:val="00C461F2"/>
    <w:rsid w:val="00C46492"/>
    <w:rsid w:val="00C46F61"/>
    <w:rsid w:val="00C47598"/>
    <w:rsid w:val="00C47BB2"/>
    <w:rsid w:val="00C47CC5"/>
    <w:rsid w:val="00C5014C"/>
    <w:rsid w:val="00C50F0D"/>
    <w:rsid w:val="00C51A32"/>
    <w:rsid w:val="00C51C28"/>
    <w:rsid w:val="00C52DB8"/>
    <w:rsid w:val="00C53456"/>
    <w:rsid w:val="00C5397B"/>
    <w:rsid w:val="00C53E6D"/>
    <w:rsid w:val="00C54A67"/>
    <w:rsid w:val="00C55CCA"/>
    <w:rsid w:val="00C55E36"/>
    <w:rsid w:val="00C55E94"/>
    <w:rsid w:val="00C55EA7"/>
    <w:rsid w:val="00C60425"/>
    <w:rsid w:val="00C607FB"/>
    <w:rsid w:val="00C60C2D"/>
    <w:rsid w:val="00C6162E"/>
    <w:rsid w:val="00C61E0E"/>
    <w:rsid w:val="00C62E53"/>
    <w:rsid w:val="00C62E87"/>
    <w:rsid w:val="00C62FB0"/>
    <w:rsid w:val="00C65399"/>
    <w:rsid w:val="00C65917"/>
    <w:rsid w:val="00C66D99"/>
    <w:rsid w:val="00C671D2"/>
    <w:rsid w:val="00C6722E"/>
    <w:rsid w:val="00C67F26"/>
    <w:rsid w:val="00C70043"/>
    <w:rsid w:val="00C71B29"/>
    <w:rsid w:val="00C71B5B"/>
    <w:rsid w:val="00C71EE7"/>
    <w:rsid w:val="00C7208D"/>
    <w:rsid w:val="00C721DE"/>
    <w:rsid w:val="00C72B5A"/>
    <w:rsid w:val="00C73861"/>
    <w:rsid w:val="00C7432C"/>
    <w:rsid w:val="00C75173"/>
    <w:rsid w:val="00C75791"/>
    <w:rsid w:val="00C75F30"/>
    <w:rsid w:val="00C76304"/>
    <w:rsid w:val="00C76427"/>
    <w:rsid w:val="00C769B0"/>
    <w:rsid w:val="00C7762E"/>
    <w:rsid w:val="00C77AEC"/>
    <w:rsid w:val="00C77F90"/>
    <w:rsid w:val="00C80554"/>
    <w:rsid w:val="00C807A2"/>
    <w:rsid w:val="00C84084"/>
    <w:rsid w:val="00C8471E"/>
    <w:rsid w:val="00C84955"/>
    <w:rsid w:val="00C84A39"/>
    <w:rsid w:val="00C85FED"/>
    <w:rsid w:val="00C86467"/>
    <w:rsid w:val="00C87199"/>
    <w:rsid w:val="00C87F35"/>
    <w:rsid w:val="00C912FD"/>
    <w:rsid w:val="00C91A3F"/>
    <w:rsid w:val="00C92316"/>
    <w:rsid w:val="00C92547"/>
    <w:rsid w:val="00C95C72"/>
    <w:rsid w:val="00C95FE9"/>
    <w:rsid w:val="00C962B5"/>
    <w:rsid w:val="00C96B86"/>
    <w:rsid w:val="00C971F9"/>
    <w:rsid w:val="00C97254"/>
    <w:rsid w:val="00C97DF7"/>
    <w:rsid w:val="00CA0AEE"/>
    <w:rsid w:val="00CA14C9"/>
    <w:rsid w:val="00CA1A6A"/>
    <w:rsid w:val="00CA20A3"/>
    <w:rsid w:val="00CA24FB"/>
    <w:rsid w:val="00CA27D6"/>
    <w:rsid w:val="00CA2D5B"/>
    <w:rsid w:val="00CA3B64"/>
    <w:rsid w:val="00CA6108"/>
    <w:rsid w:val="00CA64D5"/>
    <w:rsid w:val="00CA66DA"/>
    <w:rsid w:val="00CA7A20"/>
    <w:rsid w:val="00CB1877"/>
    <w:rsid w:val="00CB21E2"/>
    <w:rsid w:val="00CB3201"/>
    <w:rsid w:val="00CB3415"/>
    <w:rsid w:val="00CB4329"/>
    <w:rsid w:val="00CB4E57"/>
    <w:rsid w:val="00CB6290"/>
    <w:rsid w:val="00CB6785"/>
    <w:rsid w:val="00CB6EAE"/>
    <w:rsid w:val="00CB7127"/>
    <w:rsid w:val="00CB766B"/>
    <w:rsid w:val="00CB7C04"/>
    <w:rsid w:val="00CB7E10"/>
    <w:rsid w:val="00CC0DEB"/>
    <w:rsid w:val="00CC191C"/>
    <w:rsid w:val="00CC1F0F"/>
    <w:rsid w:val="00CC2759"/>
    <w:rsid w:val="00CC356D"/>
    <w:rsid w:val="00CC3FEB"/>
    <w:rsid w:val="00CC52D2"/>
    <w:rsid w:val="00CC5719"/>
    <w:rsid w:val="00CC6F87"/>
    <w:rsid w:val="00CC7A24"/>
    <w:rsid w:val="00CD0040"/>
    <w:rsid w:val="00CD0EF3"/>
    <w:rsid w:val="00CD109D"/>
    <w:rsid w:val="00CD1E9D"/>
    <w:rsid w:val="00CD243C"/>
    <w:rsid w:val="00CD2D54"/>
    <w:rsid w:val="00CD4041"/>
    <w:rsid w:val="00CD461B"/>
    <w:rsid w:val="00CD4B0C"/>
    <w:rsid w:val="00CD5288"/>
    <w:rsid w:val="00CD57BE"/>
    <w:rsid w:val="00CD66E6"/>
    <w:rsid w:val="00CD6ABB"/>
    <w:rsid w:val="00CE158F"/>
    <w:rsid w:val="00CE1872"/>
    <w:rsid w:val="00CE1983"/>
    <w:rsid w:val="00CE2661"/>
    <w:rsid w:val="00CE2909"/>
    <w:rsid w:val="00CE32EB"/>
    <w:rsid w:val="00CE350A"/>
    <w:rsid w:val="00CE417B"/>
    <w:rsid w:val="00CE5352"/>
    <w:rsid w:val="00CE53E5"/>
    <w:rsid w:val="00CE5813"/>
    <w:rsid w:val="00CE5CF2"/>
    <w:rsid w:val="00CE6713"/>
    <w:rsid w:val="00CE71E9"/>
    <w:rsid w:val="00CE7B1F"/>
    <w:rsid w:val="00CE7F9D"/>
    <w:rsid w:val="00CF0DEC"/>
    <w:rsid w:val="00CF126F"/>
    <w:rsid w:val="00CF2572"/>
    <w:rsid w:val="00CF25A1"/>
    <w:rsid w:val="00CF2BA1"/>
    <w:rsid w:val="00CF2FFE"/>
    <w:rsid w:val="00CF3124"/>
    <w:rsid w:val="00CF3ECF"/>
    <w:rsid w:val="00CF461F"/>
    <w:rsid w:val="00CF467E"/>
    <w:rsid w:val="00CF476A"/>
    <w:rsid w:val="00CF509A"/>
    <w:rsid w:val="00CF54F1"/>
    <w:rsid w:val="00CF5996"/>
    <w:rsid w:val="00CF643D"/>
    <w:rsid w:val="00CF6B77"/>
    <w:rsid w:val="00CF71E3"/>
    <w:rsid w:val="00CF7724"/>
    <w:rsid w:val="00D000EB"/>
    <w:rsid w:val="00D00404"/>
    <w:rsid w:val="00D00862"/>
    <w:rsid w:val="00D00A5D"/>
    <w:rsid w:val="00D00A87"/>
    <w:rsid w:val="00D01045"/>
    <w:rsid w:val="00D01354"/>
    <w:rsid w:val="00D01910"/>
    <w:rsid w:val="00D02F2F"/>
    <w:rsid w:val="00D03329"/>
    <w:rsid w:val="00D03CB9"/>
    <w:rsid w:val="00D04533"/>
    <w:rsid w:val="00D04940"/>
    <w:rsid w:val="00D05411"/>
    <w:rsid w:val="00D054F2"/>
    <w:rsid w:val="00D055F6"/>
    <w:rsid w:val="00D05E5A"/>
    <w:rsid w:val="00D06476"/>
    <w:rsid w:val="00D06535"/>
    <w:rsid w:val="00D06995"/>
    <w:rsid w:val="00D070BF"/>
    <w:rsid w:val="00D07B0D"/>
    <w:rsid w:val="00D1160E"/>
    <w:rsid w:val="00D1305C"/>
    <w:rsid w:val="00D13087"/>
    <w:rsid w:val="00D13A97"/>
    <w:rsid w:val="00D16699"/>
    <w:rsid w:val="00D16C09"/>
    <w:rsid w:val="00D16FA0"/>
    <w:rsid w:val="00D17378"/>
    <w:rsid w:val="00D2017F"/>
    <w:rsid w:val="00D216B2"/>
    <w:rsid w:val="00D222F1"/>
    <w:rsid w:val="00D22940"/>
    <w:rsid w:val="00D23974"/>
    <w:rsid w:val="00D2482B"/>
    <w:rsid w:val="00D24E2E"/>
    <w:rsid w:val="00D2519A"/>
    <w:rsid w:val="00D25462"/>
    <w:rsid w:val="00D25507"/>
    <w:rsid w:val="00D26479"/>
    <w:rsid w:val="00D26DCE"/>
    <w:rsid w:val="00D27859"/>
    <w:rsid w:val="00D27A0C"/>
    <w:rsid w:val="00D27CE3"/>
    <w:rsid w:val="00D27D7D"/>
    <w:rsid w:val="00D27DF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404B"/>
    <w:rsid w:val="00D4411B"/>
    <w:rsid w:val="00D44ABA"/>
    <w:rsid w:val="00D44EC6"/>
    <w:rsid w:val="00D45EB6"/>
    <w:rsid w:val="00D4638E"/>
    <w:rsid w:val="00D4724C"/>
    <w:rsid w:val="00D47E56"/>
    <w:rsid w:val="00D50161"/>
    <w:rsid w:val="00D5130A"/>
    <w:rsid w:val="00D51533"/>
    <w:rsid w:val="00D51769"/>
    <w:rsid w:val="00D51F85"/>
    <w:rsid w:val="00D522D8"/>
    <w:rsid w:val="00D52BF2"/>
    <w:rsid w:val="00D53F6E"/>
    <w:rsid w:val="00D54174"/>
    <w:rsid w:val="00D548CF"/>
    <w:rsid w:val="00D5491C"/>
    <w:rsid w:val="00D54CCF"/>
    <w:rsid w:val="00D554E8"/>
    <w:rsid w:val="00D55E12"/>
    <w:rsid w:val="00D5657D"/>
    <w:rsid w:val="00D5748E"/>
    <w:rsid w:val="00D60B39"/>
    <w:rsid w:val="00D612A9"/>
    <w:rsid w:val="00D61CE2"/>
    <w:rsid w:val="00D61E63"/>
    <w:rsid w:val="00D6201F"/>
    <w:rsid w:val="00D63253"/>
    <w:rsid w:val="00D636BE"/>
    <w:rsid w:val="00D6411E"/>
    <w:rsid w:val="00D64482"/>
    <w:rsid w:val="00D64979"/>
    <w:rsid w:val="00D64A0C"/>
    <w:rsid w:val="00D65DCC"/>
    <w:rsid w:val="00D66935"/>
    <w:rsid w:val="00D67313"/>
    <w:rsid w:val="00D6780D"/>
    <w:rsid w:val="00D702CA"/>
    <w:rsid w:val="00D735D0"/>
    <w:rsid w:val="00D74118"/>
    <w:rsid w:val="00D74693"/>
    <w:rsid w:val="00D74696"/>
    <w:rsid w:val="00D75688"/>
    <w:rsid w:val="00D7589B"/>
    <w:rsid w:val="00D77315"/>
    <w:rsid w:val="00D77465"/>
    <w:rsid w:val="00D77FF9"/>
    <w:rsid w:val="00D80021"/>
    <w:rsid w:val="00D801AE"/>
    <w:rsid w:val="00D807E5"/>
    <w:rsid w:val="00D80973"/>
    <w:rsid w:val="00D817C3"/>
    <w:rsid w:val="00D833BE"/>
    <w:rsid w:val="00D84C22"/>
    <w:rsid w:val="00D858D9"/>
    <w:rsid w:val="00D86D37"/>
    <w:rsid w:val="00D8724C"/>
    <w:rsid w:val="00D8796D"/>
    <w:rsid w:val="00D87E37"/>
    <w:rsid w:val="00D90A85"/>
    <w:rsid w:val="00D92936"/>
    <w:rsid w:val="00D93004"/>
    <w:rsid w:val="00D93711"/>
    <w:rsid w:val="00D938C1"/>
    <w:rsid w:val="00D942C4"/>
    <w:rsid w:val="00D94901"/>
    <w:rsid w:val="00D95018"/>
    <w:rsid w:val="00D963A9"/>
    <w:rsid w:val="00D96479"/>
    <w:rsid w:val="00D96D2A"/>
    <w:rsid w:val="00D97571"/>
    <w:rsid w:val="00DA05BF"/>
    <w:rsid w:val="00DA0C2C"/>
    <w:rsid w:val="00DA193F"/>
    <w:rsid w:val="00DA29C7"/>
    <w:rsid w:val="00DA2C76"/>
    <w:rsid w:val="00DA386A"/>
    <w:rsid w:val="00DA466E"/>
    <w:rsid w:val="00DA47A8"/>
    <w:rsid w:val="00DA4AF8"/>
    <w:rsid w:val="00DA77A0"/>
    <w:rsid w:val="00DA7D61"/>
    <w:rsid w:val="00DB0BB5"/>
    <w:rsid w:val="00DB14DD"/>
    <w:rsid w:val="00DB1890"/>
    <w:rsid w:val="00DB1D21"/>
    <w:rsid w:val="00DB1F2C"/>
    <w:rsid w:val="00DB203C"/>
    <w:rsid w:val="00DB2897"/>
    <w:rsid w:val="00DB2E73"/>
    <w:rsid w:val="00DB3583"/>
    <w:rsid w:val="00DB3592"/>
    <w:rsid w:val="00DB39E0"/>
    <w:rsid w:val="00DB47E5"/>
    <w:rsid w:val="00DB485B"/>
    <w:rsid w:val="00DB4C93"/>
    <w:rsid w:val="00DB5421"/>
    <w:rsid w:val="00DB5F2D"/>
    <w:rsid w:val="00DB64F4"/>
    <w:rsid w:val="00DB7C3F"/>
    <w:rsid w:val="00DC0172"/>
    <w:rsid w:val="00DC01C9"/>
    <w:rsid w:val="00DC198B"/>
    <w:rsid w:val="00DC1993"/>
    <w:rsid w:val="00DC23C9"/>
    <w:rsid w:val="00DC2894"/>
    <w:rsid w:val="00DC392E"/>
    <w:rsid w:val="00DC3F8A"/>
    <w:rsid w:val="00DC4144"/>
    <w:rsid w:val="00DC44D6"/>
    <w:rsid w:val="00DC45A9"/>
    <w:rsid w:val="00DC744C"/>
    <w:rsid w:val="00DC795E"/>
    <w:rsid w:val="00DD0482"/>
    <w:rsid w:val="00DD0533"/>
    <w:rsid w:val="00DD1537"/>
    <w:rsid w:val="00DD369A"/>
    <w:rsid w:val="00DD3A14"/>
    <w:rsid w:val="00DD46E9"/>
    <w:rsid w:val="00DD4EF1"/>
    <w:rsid w:val="00DD740A"/>
    <w:rsid w:val="00DD77DD"/>
    <w:rsid w:val="00DD7F26"/>
    <w:rsid w:val="00DE0175"/>
    <w:rsid w:val="00DE0D00"/>
    <w:rsid w:val="00DE0D18"/>
    <w:rsid w:val="00DE1208"/>
    <w:rsid w:val="00DE16CD"/>
    <w:rsid w:val="00DE2803"/>
    <w:rsid w:val="00DE561B"/>
    <w:rsid w:val="00DE6492"/>
    <w:rsid w:val="00DE652F"/>
    <w:rsid w:val="00DE65AF"/>
    <w:rsid w:val="00DE7902"/>
    <w:rsid w:val="00DF1358"/>
    <w:rsid w:val="00DF2420"/>
    <w:rsid w:val="00DF280B"/>
    <w:rsid w:val="00DF28B7"/>
    <w:rsid w:val="00DF2EAD"/>
    <w:rsid w:val="00DF3079"/>
    <w:rsid w:val="00DF314B"/>
    <w:rsid w:val="00DF3345"/>
    <w:rsid w:val="00DF383D"/>
    <w:rsid w:val="00DF43E8"/>
    <w:rsid w:val="00DF4B3E"/>
    <w:rsid w:val="00DF5745"/>
    <w:rsid w:val="00DF5F6C"/>
    <w:rsid w:val="00DF68C0"/>
    <w:rsid w:val="00DF73BB"/>
    <w:rsid w:val="00DF7650"/>
    <w:rsid w:val="00DF791C"/>
    <w:rsid w:val="00DF7F5A"/>
    <w:rsid w:val="00E00303"/>
    <w:rsid w:val="00E00332"/>
    <w:rsid w:val="00E0073A"/>
    <w:rsid w:val="00E00EBC"/>
    <w:rsid w:val="00E00FFD"/>
    <w:rsid w:val="00E026FD"/>
    <w:rsid w:val="00E02A02"/>
    <w:rsid w:val="00E02AE7"/>
    <w:rsid w:val="00E04590"/>
    <w:rsid w:val="00E04C02"/>
    <w:rsid w:val="00E04FBA"/>
    <w:rsid w:val="00E053B2"/>
    <w:rsid w:val="00E0617A"/>
    <w:rsid w:val="00E0644B"/>
    <w:rsid w:val="00E064D3"/>
    <w:rsid w:val="00E06595"/>
    <w:rsid w:val="00E0799E"/>
    <w:rsid w:val="00E07B7D"/>
    <w:rsid w:val="00E1050F"/>
    <w:rsid w:val="00E11290"/>
    <w:rsid w:val="00E12316"/>
    <w:rsid w:val="00E1277F"/>
    <w:rsid w:val="00E139D5"/>
    <w:rsid w:val="00E14CA5"/>
    <w:rsid w:val="00E15202"/>
    <w:rsid w:val="00E152DF"/>
    <w:rsid w:val="00E15505"/>
    <w:rsid w:val="00E17141"/>
    <w:rsid w:val="00E17D3D"/>
    <w:rsid w:val="00E21896"/>
    <w:rsid w:val="00E22D1B"/>
    <w:rsid w:val="00E2324A"/>
    <w:rsid w:val="00E235F5"/>
    <w:rsid w:val="00E23783"/>
    <w:rsid w:val="00E2401E"/>
    <w:rsid w:val="00E256E5"/>
    <w:rsid w:val="00E26411"/>
    <w:rsid w:val="00E264BC"/>
    <w:rsid w:val="00E2720A"/>
    <w:rsid w:val="00E27AE8"/>
    <w:rsid w:val="00E3008F"/>
    <w:rsid w:val="00E307B6"/>
    <w:rsid w:val="00E316F5"/>
    <w:rsid w:val="00E32E9C"/>
    <w:rsid w:val="00E339F2"/>
    <w:rsid w:val="00E34EBE"/>
    <w:rsid w:val="00E34F85"/>
    <w:rsid w:val="00E36093"/>
    <w:rsid w:val="00E37AE3"/>
    <w:rsid w:val="00E4154D"/>
    <w:rsid w:val="00E4196F"/>
    <w:rsid w:val="00E41A87"/>
    <w:rsid w:val="00E41AD6"/>
    <w:rsid w:val="00E41B01"/>
    <w:rsid w:val="00E42017"/>
    <w:rsid w:val="00E423E2"/>
    <w:rsid w:val="00E42730"/>
    <w:rsid w:val="00E4363A"/>
    <w:rsid w:val="00E440D0"/>
    <w:rsid w:val="00E45AB1"/>
    <w:rsid w:val="00E45B52"/>
    <w:rsid w:val="00E45C81"/>
    <w:rsid w:val="00E46268"/>
    <w:rsid w:val="00E462F2"/>
    <w:rsid w:val="00E468E6"/>
    <w:rsid w:val="00E46C51"/>
    <w:rsid w:val="00E50772"/>
    <w:rsid w:val="00E50D89"/>
    <w:rsid w:val="00E528F9"/>
    <w:rsid w:val="00E53522"/>
    <w:rsid w:val="00E545FA"/>
    <w:rsid w:val="00E546E8"/>
    <w:rsid w:val="00E55854"/>
    <w:rsid w:val="00E56707"/>
    <w:rsid w:val="00E56ACD"/>
    <w:rsid w:val="00E57279"/>
    <w:rsid w:val="00E57739"/>
    <w:rsid w:val="00E60CA2"/>
    <w:rsid w:val="00E628AD"/>
    <w:rsid w:val="00E62908"/>
    <w:rsid w:val="00E64339"/>
    <w:rsid w:val="00E656C5"/>
    <w:rsid w:val="00E66B76"/>
    <w:rsid w:val="00E67669"/>
    <w:rsid w:val="00E677BD"/>
    <w:rsid w:val="00E67AE7"/>
    <w:rsid w:val="00E708BC"/>
    <w:rsid w:val="00E70C34"/>
    <w:rsid w:val="00E70C44"/>
    <w:rsid w:val="00E72B6E"/>
    <w:rsid w:val="00E730E0"/>
    <w:rsid w:val="00E74B6D"/>
    <w:rsid w:val="00E74BE2"/>
    <w:rsid w:val="00E75976"/>
    <w:rsid w:val="00E75E5C"/>
    <w:rsid w:val="00E775E3"/>
    <w:rsid w:val="00E77FD7"/>
    <w:rsid w:val="00E80693"/>
    <w:rsid w:val="00E8357D"/>
    <w:rsid w:val="00E8373C"/>
    <w:rsid w:val="00E839AD"/>
    <w:rsid w:val="00E83FCE"/>
    <w:rsid w:val="00E84570"/>
    <w:rsid w:val="00E846CA"/>
    <w:rsid w:val="00E8487A"/>
    <w:rsid w:val="00E85726"/>
    <w:rsid w:val="00E872A7"/>
    <w:rsid w:val="00E878CC"/>
    <w:rsid w:val="00E87EAD"/>
    <w:rsid w:val="00E901AB"/>
    <w:rsid w:val="00E90AF8"/>
    <w:rsid w:val="00E923FD"/>
    <w:rsid w:val="00E924F7"/>
    <w:rsid w:val="00E9292A"/>
    <w:rsid w:val="00E94687"/>
    <w:rsid w:val="00E95DD9"/>
    <w:rsid w:val="00E9647F"/>
    <w:rsid w:val="00E967EA"/>
    <w:rsid w:val="00E96CB9"/>
    <w:rsid w:val="00E9721B"/>
    <w:rsid w:val="00E97299"/>
    <w:rsid w:val="00EA1521"/>
    <w:rsid w:val="00EA19E9"/>
    <w:rsid w:val="00EA2418"/>
    <w:rsid w:val="00EA2443"/>
    <w:rsid w:val="00EA369D"/>
    <w:rsid w:val="00EA3B6D"/>
    <w:rsid w:val="00EA3EF5"/>
    <w:rsid w:val="00EA411E"/>
    <w:rsid w:val="00EA4C4D"/>
    <w:rsid w:val="00EA539E"/>
    <w:rsid w:val="00EA641F"/>
    <w:rsid w:val="00EA670C"/>
    <w:rsid w:val="00EA6A5A"/>
    <w:rsid w:val="00EA714D"/>
    <w:rsid w:val="00EB19E0"/>
    <w:rsid w:val="00EB1C21"/>
    <w:rsid w:val="00EB1FBF"/>
    <w:rsid w:val="00EB249C"/>
    <w:rsid w:val="00EB39CD"/>
    <w:rsid w:val="00EB3B36"/>
    <w:rsid w:val="00EB42A7"/>
    <w:rsid w:val="00EB5649"/>
    <w:rsid w:val="00EB5754"/>
    <w:rsid w:val="00EB5A80"/>
    <w:rsid w:val="00EB780D"/>
    <w:rsid w:val="00EB7FBE"/>
    <w:rsid w:val="00EC07DD"/>
    <w:rsid w:val="00EC093F"/>
    <w:rsid w:val="00EC0D7C"/>
    <w:rsid w:val="00EC1115"/>
    <w:rsid w:val="00EC11A8"/>
    <w:rsid w:val="00EC2131"/>
    <w:rsid w:val="00EC2591"/>
    <w:rsid w:val="00EC2F2F"/>
    <w:rsid w:val="00EC3652"/>
    <w:rsid w:val="00EC3D03"/>
    <w:rsid w:val="00EC4915"/>
    <w:rsid w:val="00EC6D38"/>
    <w:rsid w:val="00EC7F14"/>
    <w:rsid w:val="00EC7FC4"/>
    <w:rsid w:val="00ED0190"/>
    <w:rsid w:val="00ED2B2B"/>
    <w:rsid w:val="00ED2EBD"/>
    <w:rsid w:val="00ED3078"/>
    <w:rsid w:val="00ED3187"/>
    <w:rsid w:val="00ED35A7"/>
    <w:rsid w:val="00ED3B24"/>
    <w:rsid w:val="00ED3BB6"/>
    <w:rsid w:val="00ED40B3"/>
    <w:rsid w:val="00ED415E"/>
    <w:rsid w:val="00ED450E"/>
    <w:rsid w:val="00ED473B"/>
    <w:rsid w:val="00ED4969"/>
    <w:rsid w:val="00ED56D3"/>
    <w:rsid w:val="00ED594C"/>
    <w:rsid w:val="00ED78E4"/>
    <w:rsid w:val="00EE1A88"/>
    <w:rsid w:val="00EE220A"/>
    <w:rsid w:val="00EE2448"/>
    <w:rsid w:val="00EE2853"/>
    <w:rsid w:val="00EE3012"/>
    <w:rsid w:val="00EE352A"/>
    <w:rsid w:val="00EE4A0C"/>
    <w:rsid w:val="00EE627B"/>
    <w:rsid w:val="00EE7A5E"/>
    <w:rsid w:val="00EF0DE4"/>
    <w:rsid w:val="00EF16CA"/>
    <w:rsid w:val="00EF1C9B"/>
    <w:rsid w:val="00EF26BD"/>
    <w:rsid w:val="00EF2B66"/>
    <w:rsid w:val="00EF5D36"/>
    <w:rsid w:val="00EF5F34"/>
    <w:rsid w:val="00EF66FC"/>
    <w:rsid w:val="00EF6B68"/>
    <w:rsid w:val="00EF72D1"/>
    <w:rsid w:val="00EF7936"/>
    <w:rsid w:val="00EF7D65"/>
    <w:rsid w:val="00F00C01"/>
    <w:rsid w:val="00F0135B"/>
    <w:rsid w:val="00F01FD1"/>
    <w:rsid w:val="00F0247E"/>
    <w:rsid w:val="00F02E73"/>
    <w:rsid w:val="00F03088"/>
    <w:rsid w:val="00F03789"/>
    <w:rsid w:val="00F05514"/>
    <w:rsid w:val="00F10028"/>
    <w:rsid w:val="00F10140"/>
    <w:rsid w:val="00F109C7"/>
    <w:rsid w:val="00F11BAF"/>
    <w:rsid w:val="00F11CE3"/>
    <w:rsid w:val="00F12825"/>
    <w:rsid w:val="00F132DC"/>
    <w:rsid w:val="00F13644"/>
    <w:rsid w:val="00F13A9A"/>
    <w:rsid w:val="00F13B27"/>
    <w:rsid w:val="00F13FE2"/>
    <w:rsid w:val="00F14D13"/>
    <w:rsid w:val="00F15598"/>
    <w:rsid w:val="00F15AF3"/>
    <w:rsid w:val="00F15C07"/>
    <w:rsid w:val="00F16213"/>
    <w:rsid w:val="00F16559"/>
    <w:rsid w:val="00F16672"/>
    <w:rsid w:val="00F16E77"/>
    <w:rsid w:val="00F16FDF"/>
    <w:rsid w:val="00F179D0"/>
    <w:rsid w:val="00F17DA4"/>
    <w:rsid w:val="00F17DCE"/>
    <w:rsid w:val="00F21BE9"/>
    <w:rsid w:val="00F22750"/>
    <w:rsid w:val="00F23455"/>
    <w:rsid w:val="00F23CA1"/>
    <w:rsid w:val="00F2401A"/>
    <w:rsid w:val="00F240B8"/>
    <w:rsid w:val="00F24B19"/>
    <w:rsid w:val="00F257BB"/>
    <w:rsid w:val="00F2646F"/>
    <w:rsid w:val="00F264A0"/>
    <w:rsid w:val="00F264E5"/>
    <w:rsid w:val="00F2696E"/>
    <w:rsid w:val="00F26E33"/>
    <w:rsid w:val="00F26ECD"/>
    <w:rsid w:val="00F2730C"/>
    <w:rsid w:val="00F27E65"/>
    <w:rsid w:val="00F30EE7"/>
    <w:rsid w:val="00F318BA"/>
    <w:rsid w:val="00F318CC"/>
    <w:rsid w:val="00F31DEA"/>
    <w:rsid w:val="00F338D8"/>
    <w:rsid w:val="00F33B08"/>
    <w:rsid w:val="00F34116"/>
    <w:rsid w:val="00F349D4"/>
    <w:rsid w:val="00F34C4A"/>
    <w:rsid w:val="00F356D2"/>
    <w:rsid w:val="00F35C3B"/>
    <w:rsid w:val="00F3697D"/>
    <w:rsid w:val="00F36A95"/>
    <w:rsid w:val="00F36F01"/>
    <w:rsid w:val="00F37349"/>
    <w:rsid w:val="00F405C9"/>
    <w:rsid w:val="00F40A19"/>
    <w:rsid w:val="00F40C29"/>
    <w:rsid w:val="00F414CD"/>
    <w:rsid w:val="00F414F8"/>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0D86"/>
    <w:rsid w:val="00F51366"/>
    <w:rsid w:val="00F53109"/>
    <w:rsid w:val="00F53117"/>
    <w:rsid w:val="00F534AD"/>
    <w:rsid w:val="00F53C9E"/>
    <w:rsid w:val="00F54824"/>
    <w:rsid w:val="00F54D09"/>
    <w:rsid w:val="00F55486"/>
    <w:rsid w:val="00F55B14"/>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598"/>
    <w:rsid w:val="00F64C7D"/>
    <w:rsid w:val="00F66746"/>
    <w:rsid w:val="00F669C5"/>
    <w:rsid w:val="00F67C1B"/>
    <w:rsid w:val="00F67F40"/>
    <w:rsid w:val="00F70195"/>
    <w:rsid w:val="00F72DEA"/>
    <w:rsid w:val="00F75340"/>
    <w:rsid w:val="00F75710"/>
    <w:rsid w:val="00F75739"/>
    <w:rsid w:val="00F75AC9"/>
    <w:rsid w:val="00F75C20"/>
    <w:rsid w:val="00F75ED1"/>
    <w:rsid w:val="00F76413"/>
    <w:rsid w:val="00F76F00"/>
    <w:rsid w:val="00F7731B"/>
    <w:rsid w:val="00F77814"/>
    <w:rsid w:val="00F7791B"/>
    <w:rsid w:val="00F803B0"/>
    <w:rsid w:val="00F80409"/>
    <w:rsid w:val="00F8086E"/>
    <w:rsid w:val="00F80C31"/>
    <w:rsid w:val="00F80E14"/>
    <w:rsid w:val="00F80E25"/>
    <w:rsid w:val="00F81524"/>
    <w:rsid w:val="00F82562"/>
    <w:rsid w:val="00F83362"/>
    <w:rsid w:val="00F84101"/>
    <w:rsid w:val="00F844AA"/>
    <w:rsid w:val="00F8520A"/>
    <w:rsid w:val="00F8600C"/>
    <w:rsid w:val="00F863C1"/>
    <w:rsid w:val="00F869B7"/>
    <w:rsid w:val="00F86E68"/>
    <w:rsid w:val="00F86EF5"/>
    <w:rsid w:val="00F876E5"/>
    <w:rsid w:val="00F9005C"/>
    <w:rsid w:val="00F904AE"/>
    <w:rsid w:val="00F90826"/>
    <w:rsid w:val="00F91B2C"/>
    <w:rsid w:val="00F91CBA"/>
    <w:rsid w:val="00F91DF2"/>
    <w:rsid w:val="00F92513"/>
    <w:rsid w:val="00F925C6"/>
    <w:rsid w:val="00F92F98"/>
    <w:rsid w:val="00F93AEB"/>
    <w:rsid w:val="00F93C8C"/>
    <w:rsid w:val="00F9506A"/>
    <w:rsid w:val="00F95B03"/>
    <w:rsid w:val="00F96026"/>
    <w:rsid w:val="00F96B57"/>
    <w:rsid w:val="00F97CE1"/>
    <w:rsid w:val="00FA0966"/>
    <w:rsid w:val="00FA1419"/>
    <w:rsid w:val="00FA18F2"/>
    <w:rsid w:val="00FA208B"/>
    <w:rsid w:val="00FA267A"/>
    <w:rsid w:val="00FA280A"/>
    <w:rsid w:val="00FA368A"/>
    <w:rsid w:val="00FA3832"/>
    <w:rsid w:val="00FA4742"/>
    <w:rsid w:val="00FA4C90"/>
    <w:rsid w:val="00FA4EEC"/>
    <w:rsid w:val="00FA5127"/>
    <w:rsid w:val="00FA6905"/>
    <w:rsid w:val="00FA7A01"/>
    <w:rsid w:val="00FB03E9"/>
    <w:rsid w:val="00FB075E"/>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1093"/>
    <w:rsid w:val="00FC1673"/>
    <w:rsid w:val="00FC21CD"/>
    <w:rsid w:val="00FC3598"/>
    <w:rsid w:val="00FC3A0E"/>
    <w:rsid w:val="00FC3B9D"/>
    <w:rsid w:val="00FC4607"/>
    <w:rsid w:val="00FC4D6F"/>
    <w:rsid w:val="00FC5D45"/>
    <w:rsid w:val="00FC5E78"/>
    <w:rsid w:val="00FC65A3"/>
    <w:rsid w:val="00FC691C"/>
    <w:rsid w:val="00FC69B4"/>
    <w:rsid w:val="00FC6CBD"/>
    <w:rsid w:val="00FC7661"/>
    <w:rsid w:val="00FD046D"/>
    <w:rsid w:val="00FD0A3A"/>
    <w:rsid w:val="00FD14BA"/>
    <w:rsid w:val="00FD16AF"/>
    <w:rsid w:val="00FD18F7"/>
    <w:rsid w:val="00FD1F4D"/>
    <w:rsid w:val="00FD2218"/>
    <w:rsid w:val="00FD289E"/>
    <w:rsid w:val="00FD28C6"/>
    <w:rsid w:val="00FD2A3E"/>
    <w:rsid w:val="00FD496E"/>
    <w:rsid w:val="00FD5091"/>
    <w:rsid w:val="00FD546E"/>
    <w:rsid w:val="00FD6FFE"/>
    <w:rsid w:val="00FD7077"/>
    <w:rsid w:val="00FE1050"/>
    <w:rsid w:val="00FE116B"/>
    <w:rsid w:val="00FE153D"/>
    <w:rsid w:val="00FE262D"/>
    <w:rsid w:val="00FE2700"/>
    <w:rsid w:val="00FE374D"/>
    <w:rsid w:val="00FE3887"/>
    <w:rsid w:val="00FE3BFD"/>
    <w:rsid w:val="00FE41B2"/>
    <w:rsid w:val="00FE42BA"/>
    <w:rsid w:val="00FE5106"/>
    <w:rsid w:val="00FE5BBC"/>
    <w:rsid w:val="00FE5DEC"/>
    <w:rsid w:val="00FE6509"/>
    <w:rsid w:val="00FE6638"/>
    <w:rsid w:val="00FE69B0"/>
    <w:rsid w:val="00FE77ED"/>
    <w:rsid w:val="00FF1B0B"/>
    <w:rsid w:val="00FF2B42"/>
    <w:rsid w:val="00FF38B7"/>
    <w:rsid w:val="00FF3EF8"/>
    <w:rsid w:val="00FF454E"/>
    <w:rsid w:val="00FF507F"/>
    <w:rsid w:val="00FF5D4D"/>
    <w:rsid w:val="00FF634E"/>
    <w:rsid w:val="00FF649E"/>
    <w:rsid w:val="00FF6FE3"/>
    <w:rsid w:val="00FF7ED1"/>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4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styleId="MenoPendente">
    <w:name w:val="Unresolved Mention"/>
    <w:basedOn w:val="Fontepargpadro"/>
    <w:uiPriority w:val="99"/>
    <w:semiHidden/>
    <w:unhideWhenUsed/>
    <w:rsid w:val="00870FA0"/>
    <w:rPr>
      <w:color w:val="605E5C"/>
      <w:shd w:val="clear" w:color="auto" w:fill="E1DFDD"/>
    </w:rPr>
  </w:style>
  <w:style w:type="character" w:customStyle="1" w:styleId="Nivel2Char">
    <w:name w:val="Nivel 2 Char"/>
    <w:basedOn w:val="Fontepargpadro"/>
    <w:link w:val="Nivel2"/>
    <w:rsid w:val="00491CAD"/>
    <w:rPr>
      <w:rFonts w:ascii="Ecofont_Spranq_eco_Sans" w:eastAsia="Arial Unicode MS" w:hAnsi="Ecofont_Spranq_eco_Sans"/>
      <w:lang w:eastAsia="pt-BR"/>
    </w:rPr>
  </w:style>
  <w:style w:type="paragraph" w:customStyle="1" w:styleId="Standard">
    <w:name w:val="Standard"/>
    <w:rsid w:val="00491CAD"/>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TableContents">
    <w:name w:val="Table Contents"/>
    <w:basedOn w:val="Standard"/>
    <w:rsid w:val="00491CAD"/>
    <w:pPr>
      <w:suppressLineNumbers/>
    </w:pPr>
  </w:style>
  <w:style w:type="paragraph" w:customStyle="1" w:styleId="Textbody0">
    <w:name w:val="Text body"/>
    <w:basedOn w:val="Standard"/>
    <w:rsid w:val="00244F8B"/>
    <w:pPr>
      <w:spacing w:after="140" w:line="288" w:lineRule="auto"/>
    </w:pPr>
  </w:style>
  <w:style w:type="paragraph" w:customStyle="1" w:styleId="Default">
    <w:name w:val="Default"/>
    <w:rsid w:val="005B51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75887137">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26378537">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7769919">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366219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7722045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7593383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3235009">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dsonfun@hotmail.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ortegraficadf@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52c93ea8-e2de-466c-b401-d7fabeb9490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6.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7.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4</Pages>
  <Words>1466</Words>
  <Characters>8529</Characters>
  <Application>Microsoft Office Word</Application>
  <DocSecurity>0</DocSecurity>
  <Lines>71</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Ana Claudia Ramos Pinto</cp:lastModifiedBy>
  <cp:revision>4</cp:revision>
  <cp:lastPrinted>2023-02-16T13:56:00Z</cp:lastPrinted>
  <dcterms:created xsi:type="dcterms:W3CDTF">2023-02-16T13:55:00Z</dcterms:created>
  <dcterms:modified xsi:type="dcterms:W3CDTF">2023-02-16T13:58:00Z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